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2"/>
        </w:rPr>
      </w:pPr>
      <w:r>
        <w:rPr>
          <w:b/>
          <w:color w:val="000000"/>
          <w:sz w:val="22"/>
          <w:szCs w:val="22"/>
        </w:rPr>
        <w:t>4</w:t>
      </w:r>
      <w:r>
        <w:rPr>
          <w:b/>
          <w:color w:val="000000"/>
          <w:sz w:val="22"/>
          <w:szCs w:val="22"/>
        </w:rPr>
        <w:t>Referência PROAD TRT6 nº 10405/2025</w:t>
      </w:r>
    </w:p>
    <w:p>
      <w:pPr>
        <w:pStyle w:val="Normal"/>
        <w:widowControl w:val="false"/>
        <w:tabs>
          <w:tab w:val="clear" w:pos="720"/>
          <w:tab w:val="center" w:pos="4419" w:leader="none"/>
          <w:tab w:val="right" w:pos="8838" w:leader="none"/>
        </w:tabs>
        <w:jc w:val="both"/>
        <w:rPr>
          <w:sz w:val="22"/>
          <w:szCs w:val="22"/>
        </w:rPr>
      </w:pPr>
      <w:r>
        <w:rPr>
          <w:b/>
          <w:color w:val="000000"/>
          <w:sz w:val="22"/>
          <w:szCs w:val="22"/>
        </w:rPr>
        <w:t>Assunto: ESCALA DE PLANTÃO JUDICIÁRIO DO MÊS DE JULHO/2025</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jc w:val="center"/>
        <w:rPr>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color w:themeColor="dark1" w:val="000000"/>
          <w:sz w:val="22"/>
          <w:szCs w:val="22"/>
        </w:rPr>
      </w:pPr>
      <w:r>
        <w:rPr>
          <w:color w:themeColor="dark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dark1" w:val="000000"/>
          <w:sz w:val="22"/>
          <w:szCs w:val="22"/>
        </w:rPr>
        <w:t>RUY SALATHIEL DE ALBUQUERQUE E MELLO VENTURA</w:t>
      </w:r>
      <w:r>
        <w:rPr>
          <w:color w:themeColor="dark1" w:val="000000"/>
          <w:sz w:val="22"/>
          <w:szCs w:val="22"/>
        </w:rPr>
        <w:t xml:space="preserve">, com a presença de Suas Excelências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w:t>
      </w:r>
      <w:r>
        <w:rPr>
          <w:rFonts w:eastAsia="Times New Roman" w:cs="Times New Roman"/>
          <w:color w:themeColor="dark1" w:val="000000"/>
          <w:kern w:val="0"/>
          <w:sz w:val="22"/>
          <w:szCs w:val="22"/>
          <w:lang w:val="pt-BR" w:eastAsia="pt-BR" w:bidi="ar-SA"/>
        </w:rPr>
        <w:t>e a Excelentíssima Procuradora-Chefe da Procuradoria Regional do Trabalh</w:t>
      </w:r>
      <w:r>
        <w:rPr>
          <w:color w:themeColor="dark1" w:val="000000"/>
          <w:sz w:val="22"/>
          <w:szCs w:val="22"/>
        </w:rPr>
        <w:t xml:space="preserve">o da 6ª Região, Dra. Ana Carolina Lima Vieira, </w:t>
      </w:r>
      <w:bookmarkStart w:id="0" w:name="_Hlk194961525"/>
      <w:bookmarkStart w:id="1" w:name="_Hlk198742787"/>
      <w:r>
        <w:rPr>
          <w:b/>
          <w:sz w:val="22"/>
          <w:szCs w:val="22"/>
        </w:rPr>
        <w:t xml:space="preserve">aprovou, </w:t>
      </w:r>
      <w:r>
        <w:rPr>
          <w:b/>
          <w:sz w:val="22"/>
          <w:szCs w:val="22"/>
          <w:u w:val="single"/>
        </w:rPr>
        <w:t>por unanimidade</w:t>
      </w:r>
      <w:r>
        <w:rPr>
          <w:b/>
          <w:sz w:val="22"/>
          <w:szCs w:val="22"/>
        </w:rPr>
        <w:t>,</w:t>
      </w:r>
      <w:r>
        <w:rPr>
          <w:bCs/>
          <w:sz w:val="22"/>
          <w:szCs w:val="22"/>
        </w:rPr>
        <w:t xml:space="preserve"> a</w:t>
      </w:r>
      <w:r>
        <w:rPr>
          <w:b/>
          <w:sz w:val="22"/>
          <w:szCs w:val="22"/>
        </w:rPr>
        <w:t xml:space="preserve"> ESCALA DE PLANTÃO JUDICIÁRIO DA 2ª INSTÂNCIA PARA O MÊS DE JULHO/2025</w:t>
      </w:r>
      <w:r>
        <w:rPr>
          <w:sz w:val="22"/>
          <w:szCs w:val="22"/>
        </w:rPr>
        <w:t>, nos seguintes termos: dias 07 a 13/07/2025 – Gabinete da</w:t>
      </w:r>
      <w:r>
        <w:rPr>
          <w:color w:val="000000"/>
          <w:sz w:val="22"/>
          <w:szCs w:val="22"/>
        </w:rPr>
        <w:t xml:space="preserve"> Desembargadora</w:t>
      </w:r>
      <w:r>
        <w:rPr>
          <w:sz w:val="22"/>
          <w:szCs w:val="22"/>
        </w:rPr>
        <w:t xml:space="preserve"> </w:t>
      </w:r>
      <w:r>
        <w:rPr>
          <w:sz w:val="22"/>
          <w:szCs w:val="22"/>
          <w:u w:val="single"/>
        </w:rPr>
        <w:t>Gisane Barbosa de Araujo</w:t>
      </w:r>
      <w:r>
        <w:rPr>
          <w:sz w:val="22"/>
          <w:szCs w:val="22"/>
        </w:rPr>
        <w:t>; dias 14 a 20/07/2025 – Gabinete do Desembargador</w:t>
      </w:r>
      <w:r>
        <w:rPr>
          <w:color w:val="000000"/>
          <w:sz w:val="22"/>
          <w:szCs w:val="22"/>
          <w:u w:val="single"/>
        </w:rPr>
        <w:t xml:space="preserve"> Edmilson Alves da Silva</w:t>
      </w:r>
      <w:r>
        <w:rPr>
          <w:color w:val="000000"/>
          <w:sz w:val="22"/>
          <w:szCs w:val="22"/>
        </w:rPr>
        <w:t xml:space="preserve">; dias 21 a </w:t>
      </w:r>
      <w:r>
        <w:rPr>
          <w:sz w:val="22"/>
          <w:szCs w:val="22"/>
        </w:rPr>
        <w:t xml:space="preserve">27/07/2025 - Gabinete da Desembargadora </w:t>
      </w:r>
      <w:r>
        <w:rPr>
          <w:color w:themeColor="dark1" w:val="000000"/>
          <w:sz w:val="22"/>
          <w:szCs w:val="22"/>
          <w:u w:val="single"/>
        </w:rPr>
        <w:t>Carmen Lucia Vieira do Nascimento</w:t>
      </w:r>
      <w:r>
        <w:rPr>
          <w:sz w:val="22"/>
          <w:szCs w:val="22"/>
        </w:rPr>
        <w:t xml:space="preserve">; e </w:t>
      </w:r>
      <w:r>
        <w:rPr>
          <w:color w:val="000000"/>
          <w:sz w:val="22"/>
          <w:szCs w:val="22"/>
        </w:rPr>
        <w:t xml:space="preserve">dias </w:t>
      </w:r>
      <w:r>
        <w:rPr>
          <w:sz w:val="22"/>
          <w:szCs w:val="22"/>
        </w:rPr>
        <w:t>28/07 a 03/08/2025 - Gabinete do Desembargador</w:t>
      </w:r>
      <w:r>
        <w:rPr>
          <w:color w:val="000000"/>
          <w:sz w:val="22"/>
          <w:szCs w:val="22"/>
        </w:rPr>
        <w:t xml:space="preserve"> </w:t>
      </w:r>
      <w:r>
        <w:rPr>
          <w:color w:themeColor="dark1" w:val="000000"/>
          <w:sz w:val="22"/>
          <w:szCs w:val="22"/>
          <w:u w:val="single"/>
        </w:rPr>
        <w:t>Virgínio Henriques de Sá e Benevides</w:t>
      </w:r>
      <w:r>
        <w:rPr>
          <w:sz w:val="22"/>
          <w:szCs w:val="22"/>
        </w:rPr>
        <w:t>.</w:t>
      </w:r>
      <w:bookmarkEnd w:id="0"/>
      <w:bookmarkEnd w:id="1"/>
    </w:p>
    <w:p>
      <w:pPr>
        <w:pStyle w:val="Normal"/>
        <w:ind w:right="-1"/>
        <w:jc w:val="both"/>
        <w:rPr>
          <w:b/>
          <w:bCs/>
          <w:color w:themeColor="dark1" w:val="000000"/>
          <w:sz w:val="16"/>
          <w:szCs w:val="16"/>
        </w:rPr>
      </w:pPr>
      <w:r>
        <w:rPr>
          <w:b/>
          <w:bCs/>
          <w:color w:themeColor="dark1" w:val="000000"/>
          <w:sz w:val="16"/>
          <w:szCs w:val="16"/>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color w:themeColor="dark1" w:val="000000"/>
          <w:sz w:val="22"/>
          <w:szCs w:val="22"/>
        </w:rPr>
        <w:t xml:space="preserve"> </w:t>
      </w:r>
      <w:r>
        <w:rPr>
          <w:b/>
          <w:bCs/>
          <w:color w:themeColor="dark1" w:val="000000"/>
          <w:sz w:val="16"/>
          <w:szCs w:val="16"/>
        </w:rPr>
        <w:t>Carmen Lucia Vieira do Nascimento, em razão de férias.</w:t>
      </w:r>
    </w:p>
    <w:p>
      <w:pPr>
        <w:pStyle w:val="Normal"/>
        <w:ind w:right="-1"/>
        <w:jc w:val="both"/>
        <w:rPr>
          <w:b/>
          <w:bCs/>
          <w:color w:themeColor="dark1" w:val="000000"/>
          <w:sz w:val="16"/>
          <w:szCs w:val="16"/>
        </w:rPr>
      </w:pPr>
      <w:r>
        <w:rPr>
          <w:b/>
          <w:bCs/>
          <w:color w:themeColor="dark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02 de junho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pPr>
      <w:r>
        <w:rPr>
          <w:b/>
          <w:color w:val="000000"/>
        </w:rPr>
        <w:t xml:space="preserve">Referência </w:t>
      </w:r>
      <w:r>
        <w:rPr>
          <w:b/>
          <w:bCs/>
          <w:color w:val="000000"/>
        </w:rPr>
        <w:t>PjeCor n.º 0000092-65.2025.2.00.0506</w:t>
      </w:r>
    </w:p>
    <w:p>
      <w:pPr>
        <w:pStyle w:val="Normal"/>
        <w:widowControl w:val="false"/>
        <w:tabs>
          <w:tab w:val="clear" w:pos="720"/>
          <w:tab w:val="center" w:pos="4419" w:leader="none"/>
          <w:tab w:val="right" w:pos="8838" w:leader="none"/>
        </w:tabs>
        <w:jc w:val="both"/>
        <w:rPr>
          <w:b/>
          <w:color w:val="000000"/>
        </w:rPr>
      </w:pPr>
      <w:r>
        <w:rPr>
          <w:b/>
          <w:color w:val="000000"/>
        </w:rPr>
        <w:t>Requerente: CORREGEDORIA REGIONAL DO TRT DA 6ª REGIÃO</w:t>
      </w:r>
    </w:p>
    <w:p>
      <w:pPr>
        <w:pStyle w:val="Normal"/>
        <w:widowControl w:val="false"/>
        <w:tabs>
          <w:tab w:val="clear" w:pos="720"/>
          <w:tab w:val="center" w:pos="4419" w:leader="none"/>
          <w:tab w:val="right" w:pos="8838" w:leader="none"/>
        </w:tabs>
        <w:jc w:val="both"/>
        <w:rPr>
          <w:b/>
          <w:color w:val="000000"/>
        </w:rPr>
      </w:pPr>
      <w:r>
        <w:rPr>
          <w:b/>
          <w:color w:val="000000"/>
        </w:rPr>
        <w:t>Assunto: PROPOSTA DE ABERTURA DE PROCESSO ADMINISTRATIVO DISCIPLINAR</w:t>
      </w:r>
    </w:p>
    <w:p>
      <w:pPr>
        <w:pStyle w:val="Normal"/>
        <w:widowControl w:val="false"/>
        <w:tabs>
          <w:tab w:val="clear" w:pos="720"/>
          <w:tab w:val="center" w:pos="4419" w:leader="none"/>
          <w:tab w:val="right" w:pos="8838" w:leader="none"/>
        </w:tabs>
        <w:jc w:val="both"/>
        <w:rPr>
          <w:b/>
          <w:color w:val="000000"/>
        </w:rPr>
      </w:pPr>
      <w:r>
        <w:rPr>
          <w:b/>
          <w:color w:themeColor="dark1" w:val="000000"/>
        </w:rPr>
        <w:t>Sindicado: JOSÉ AUGUSTO SEGUNDO NETO</w:t>
      </w:r>
    </w:p>
    <w:p>
      <w:pPr>
        <w:pStyle w:val="Normal"/>
        <w:rPr>
          <w:b/>
          <w:color w:val="000000"/>
        </w:rPr>
      </w:pPr>
      <w:r>
        <w:rPr>
          <w:b/>
          <w:color w:val="000000"/>
        </w:rPr>
      </w:r>
    </w:p>
    <w:p>
      <w:pPr>
        <w:pStyle w:val="Normal"/>
        <w:jc w:val="center"/>
        <w:rPr>
          <w:b/>
          <w:color w:val="000000"/>
        </w:rPr>
      </w:pPr>
      <w:r>
        <w:rPr>
          <w:b/>
          <w:color w:val="000000"/>
        </w:rPr>
        <w:t>CERTIDÃO</w:t>
      </w:r>
    </w:p>
    <w:p>
      <w:pPr>
        <w:pStyle w:val="Normal"/>
        <w:ind w:right="-1"/>
        <w:rPr>
          <w:b/>
          <w:color w:val="000000"/>
        </w:rPr>
      </w:pPr>
      <w:r>
        <w:rPr>
          <w:b/>
          <w:color w:val="000000"/>
        </w:rPr>
      </w:r>
    </w:p>
    <w:p>
      <w:pPr>
        <w:pStyle w:val="Normal"/>
        <w:ind w:right="-1"/>
        <w:jc w:val="both"/>
        <w:rPr>
          <w:sz w:val="22"/>
          <w:szCs w:val="22"/>
        </w:rPr>
      </w:pPr>
      <w:r>
        <w:rPr>
          <w:color w:themeColor="dark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dark1" w:val="000000"/>
          <w:sz w:val="22"/>
          <w:szCs w:val="22"/>
        </w:rPr>
        <w:t>RUY SALATHIEL DE ALBUQUERQUE E MELLO VENTURA</w:t>
      </w:r>
      <w:r>
        <w:rPr>
          <w:color w:themeColor="dark1" w:val="000000"/>
          <w:sz w:val="22"/>
          <w:szCs w:val="22"/>
        </w:rPr>
        <w:t xml:space="preserve">, com a presença de Suas Excelências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w:t>
      </w:r>
      <w:r>
        <w:rPr>
          <w:rFonts w:eastAsia="Times New Roman" w:cs="Times New Roman"/>
          <w:color w:themeColor="dark1" w:val="000000"/>
          <w:kern w:val="0"/>
          <w:sz w:val="22"/>
          <w:szCs w:val="22"/>
          <w:lang w:val="pt-BR" w:eastAsia="pt-BR" w:bidi="ar-SA"/>
        </w:rPr>
        <w:t>e a Excelentíssima Procuradora-Chefe da Procuradoria Regional do Trabalh</w:t>
      </w:r>
      <w:r>
        <w:rPr>
          <w:color w:themeColor="dark1" w:val="000000"/>
          <w:sz w:val="22"/>
          <w:szCs w:val="22"/>
        </w:rPr>
        <w:t xml:space="preserve">o da 6ª Região, Dra. Ana Carolina Lima Vieira, </w:t>
      </w:r>
      <w:r>
        <w:rPr>
          <w:b/>
          <w:bCs/>
          <w:color w:themeColor="dark1" w:val="000000"/>
          <w:sz w:val="22"/>
          <w:szCs w:val="22"/>
        </w:rPr>
        <w:t>resolveu</w:t>
      </w:r>
      <w:r>
        <w:rPr>
          <w:b/>
          <w:color w:themeColor="dark1" w:val="000000"/>
          <w:sz w:val="22"/>
          <w:szCs w:val="22"/>
        </w:rPr>
        <w:t xml:space="preserve">, </w:t>
      </w:r>
      <w:r>
        <w:rPr>
          <w:b/>
          <w:color w:themeColor="dark1" w:val="000000"/>
          <w:sz w:val="22"/>
          <w:szCs w:val="22"/>
          <w:u w:val="single"/>
        </w:rPr>
        <w:t>por unanimidade</w:t>
      </w:r>
      <w:r>
        <w:rPr>
          <w:color w:themeColor="dark1" w:val="000000"/>
          <w:sz w:val="22"/>
          <w:szCs w:val="22"/>
        </w:rPr>
        <w:t xml:space="preserve">, </w:t>
      </w:r>
      <w:r>
        <w:rPr>
          <w:b/>
          <w:bCs/>
          <w:color w:themeColor="dark1" w:val="000000"/>
          <w:sz w:val="22"/>
          <w:szCs w:val="22"/>
        </w:rPr>
        <w:t>adiar o julgamento</w:t>
      </w:r>
      <w:r>
        <w:rPr>
          <w:color w:themeColor="dark1" w:val="000000"/>
          <w:sz w:val="22"/>
          <w:szCs w:val="22"/>
        </w:rPr>
        <w:t xml:space="preserve"> para o dia 07 de julho de 2025.</w:t>
      </w:r>
    </w:p>
    <w:p>
      <w:pPr>
        <w:pStyle w:val="Normal"/>
        <w:ind w:right="-1"/>
        <w:jc w:val="both"/>
        <w:rPr>
          <w:b/>
          <w:bCs/>
          <w:color w:themeColor="dark1" w:val="000000"/>
          <w:sz w:val="22"/>
          <w:szCs w:val="22"/>
        </w:rPr>
      </w:pPr>
      <w:r>
        <w:rPr>
          <w:b/>
          <w:bCs/>
          <w:color w:themeColor="dark1" w:val="000000"/>
          <w:sz w:val="22"/>
          <w:szCs w:val="22"/>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b/>
          <w:bCs/>
          <w:color w:themeColor="dark1" w:val="000000"/>
          <w:sz w:val="22"/>
          <w:szCs w:val="22"/>
        </w:rPr>
        <w:t xml:space="preserve"> </w:t>
      </w:r>
      <w:r>
        <w:rPr>
          <w:b/>
          <w:bCs/>
          <w:color w:themeColor="dark1" w:val="000000"/>
          <w:sz w:val="16"/>
          <w:szCs w:val="16"/>
        </w:rPr>
        <w:t>Carmen Lucia Vieira do Nascimento, em razão de férias.</w:t>
      </w:r>
    </w:p>
    <w:p>
      <w:pPr>
        <w:pStyle w:val="Normal"/>
        <w:ind w:right="-1"/>
        <w:jc w:val="both"/>
        <w:rPr>
          <w:b/>
          <w:bCs/>
          <w:color w:themeColor="dark1" w:val="000000"/>
          <w:sz w:val="16"/>
          <w:szCs w:val="16"/>
        </w:rPr>
      </w:pPr>
      <w:r>
        <w:rPr>
          <w:b/>
          <w:bCs/>
          <w:color w:themeColor="dark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02 de junho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rPr>
      </w:pPr>
      <w:r>
        <w:rPr>
          <w:b/>
          <w:color w:val="000000"/>
        </w:rPr>
        <w:t>Referência PROAD TRT6 nº 8378/2025</w:t>
      </w:r>
    </w:p>
    <w:p>
      <w:pPr>
        <w:pStyle w:val="Normal"/>
        <w:widowControl w:val="false"/>
        <w:tabs>
          <w:tab w:val="clear" w:pos="720"/>
          <w:tab w:val="center" w:pos="4419" w:leader="none"/>
          <w:tab w:val="right" w:pos="8838" w:leader="none"/>
        </w:tabs>
        <w:jc w:val="both"/>
        <w:rPr>
          <w:b/>
          <w:color w:val="000000"/>
        </w:rPr>
      </w:pPr>
      <w:r>
        <w:rPr>
          <w:b/>
          <w:color w:val="000000"/>
        </w:rPr>
        <w:t>Requerente: COMITÊ DE DOCUMENTAÇÃO E MEMÓRIA DO TRT6</w:t>
      </w:r>
    </w:p>
    <w:p>
      <w:pPr>
        <w:pStyle w:val="Normal"/>
        <w:widowControl w:val="false"/>
        <w:tabs>
          <w:tab w:val="clear" w:pos="720"/>
          <w:tab w:val="center" w:pos="4419" w:leader="none"/>
          <w:tab w:val="right" w:pos="8838" w:leader="none"/>
        </w:tabs>
        <w:jc w:val="both"/>
        <w:rPr>
          <w:b/>
          <w:color w:val="000000"/>
        </w:rPr>
      </w:pPr>
      <w:r>
        <w:rPr>
          <w:b/>
          <w:color w:val="000000"/>
        </w:rPr>
        <w:t>Assunto: ELIMINAÇÃO DE AUTOS FÍSICOS</w:t>
      </w:r>
    </w:p>
    <w:p>
      <w:pPr>
        <w:pStyle w:val="Normal"/>
        <w:rPr>
          <w:b/>
          <w:color w:val="000000"/>
        </w:rPr>
      </w:pPr>
      <w:r>
        <w:rPr>
          <w:b/>
          <w:color w:val="000000"/>
        </w:rPr>
      </w:r>
    </w:p>
    <w:p>
      <w:pPr>
        <w:pStyle w:val="Normal"/>
        <w:rPr>
          <w:b/>
          <w:color w:val="000000"/>
        </w:rPr>
      </w:pPr>
      <w:r>
        <w:rPr>
          <w:b/>
          <w:color w:val="000000"/>
        </w:rPr>
      </w:r>
    </w:p>
    <w:p>
      <w:pPr>
        <w:pStyle w:val="Normal"/>
        <w:jc w:val="center"/>
        <w:rPr>
          <w:b/>
          <w:color w:val="000000"/>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ind w:right="-1"/>
        <w:jc w:val="both"/>
        <w:rPr>
          <w:color w:themeColor="dark1" w:val="000000"/>
        </w:rPr>
      </w:pPr>
      <w:r>
        <w:rPr>
          <w:color w:themeColor="dark1" w:val="000000"/>
        </w:rPr>
        <w:t xml:space="preserve">CERTIFICO, para os devidos fins, que o Tribunal Regional do Trabalho da Sexta Região, em sessão administrativa realizada nesta data, sob a presidência do Excelentíssimo Desembargador Presidente </w:t>
      </w:r>
      <w:r>
        <w:rPr>
          <w:b/>
          <w:bCs/>
          <w:color w:themeColor="dark1" w:val="000000"/>
        </w:rPr>
        <w:t>RUY SALATHIEL DE ALBUQUERQUE E MELLO VENTURA</w:t>
      </w:r>
      <w:r>
        <w:rPr>
          <w:color w:themeColor="dark1" w:val="000000"/>
        </w:rPr>
        <w:t xml:space="preserve">, com a presença de Suas Excelências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da Procuradoria Regional do Trabalho da 6ª Região, Dra. Ana Carolina Lima Vieira, </w:t>
      </w:r>
      <w:r>
        <w:rPr>
          <w:b/>
          <w:bCs/>
          <w:color w:themeColor="dark1" w:val="000000"/>
        </w:rPr>
        <w:t xml:space="preserve">apreciando </w:t>
      </w:r>
      <w:r>
        <w:rPr>
          <w:color w:themeColor="dark1" w:val="000000"/>
        </w:rPr>
        <w:t xml:space="preserve">o pedido do Excelentíssimo Desembargador Milton Gouveia da Silva Filho, Coordenador do Comitê de Documentação e Memória do Tribunal Regional do Trabalho da 6ª Região, que requer, por meio do Ofício TRT.CGDMEM n.º 2/2025, autorização do Tribunal Pleno para eliminação de processos judiciais das Varas do Trabalho de Serra Talhada e Araripina, em cumprimento ao art. 18 da Resolução Administrativa TRT6 n.º 10/2021; argumentando que essa eliminação é etapa crucial no processo de gestão documental, visando à otimização do espaço físico em que tais volumes são acondicionados, o que reduz custos operacionais e aumenta a eficiência organizacional, bem como contribui para a sustentabilidade ambiental; </w:t>
      </w:r>
      <w:r>
        <w:rPr>
          <w:b/>
          <w:bCs/>
          <w:color w:themeColor="dark1" w:val="000000"/>
        </w:rPr>
        <w:t>resolveu</w:t>
      </w:r>
      <w:r>
        <w:rPr>
          <w:b/>
          <w:color w:themeColor="dark1" w:val="000000"/>
        </w:rPr>
        <w:t xml:space="preserve">, </w:t>
      </w:r>
      <w:r>
        <w:rPr>
          <w:b/>
          <w:color w:themeColor="dark1" w:val="000000"/>
          <w:u w:val="single"/>
        </w:rPr>
        <w:t>por unanimidade</w:t>
      </w:r>
      <w:r>
        <w:rPr>
          <w:color w:themeColor="dark1" w:val="000000"/>
        </w:rPr>
        <w:t xml:space="preserve">, </w:t>
      </w:r>
      <w:r>
        <w:rPr>
          <w:b/>
          <w:bCs/>
          <w:color w:themeColor="dark1" w:val="000000"/>
          <w:u w:val="single"/>
        </w:rPr>
        <w:t>deferir o pedido e autorizar</w:t>
      </w:r>
      <w:r>
        <w:rPr>
          <w:color w:themeColor="dark1" w:val="000000"/>
        </w:rPr>
        <w:t xml:space="preserve"> o Exmo. Desembargador Milton Gouveia da Silva Filho - Coordenador do Comitê de Documentação e Memória do Tribunal Regional do Trabalho da 6ª Região, a proceder a  eliminação de processos judiciais das Varas do Trabalho de Serra Talhada e Araripina listados no Ofício TRT.CGDMEM n.º 2/2025 e, com esteio no art. </w:t>
      </w:r>
      <w:r>
        <w:rPr>
          <w:bCs/>
          <w:color w:themeColor="dark1" w:val="000000"/>
        </w:rPr>
        <w:t xml:space="preserve">18, </w:t>
      </w:r>
      <w:r>
        <w:rPr>
          <w:bCs/>
          <w:i/>
          <w:color w:themeColor="dark1" w:val="000000"/>
        </w:rPr>
        <w:t>caput</w:t>
      </w:r>
      <w:r>
        <w:rPr>
          <w:bCs/>
          <w:color w:themeColor="dark1" w:val="000000"/>
        </w:rPr>
        <w:t xml:space="preserve">, da Resolução Administrativa </w:t>
      </w:r>
      <w:r>
        <w:rPr>
          <w:color w:themeColor="dark1" w:val="000000"/>
        </w:rPr>
        <w:t xml:space="preserve">TRT6 n.º 10/2021. </w:t>
      </w:r>
    </w:p>
    <w:p>
      <w:pPr>
        <w:pStyle w:val="Normal"/>
        <w:ind w:right="-1"/>
        <w:jc w:val="both"/>
        <w:rPr>
          <w:b/>
          <w:bCs/>
          <w:color w:themeColor="dark1" w:val="000000"/>
          <w:sz w:val="16"/>
          <w:szCs w:val="16"/>
        </w:rPr>
      </w:pPr>
      <w:r>
        <w:rPr>
          <w:b/>
          <w:bCs/>
          <w:color w:themeColor="dark1" w:val="000000"/>
          <w:sz w:val="16"/>
          <w:szCs w:val="16"/>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b/>
          <w:bCs/>
          <w:color w:themeColor="dark1" w:val="000000"/>
          <w:sz w:val="22"/>
          <w:szCs w:val="22"/>
        </w:rPr>
        <w:t xml:space="preserve"> </w:t>
      </w:r>
      <w:r>
        <w:rPr>
          <w:b/>
          <w:bCs/>
          <w:color w:themeColor="dark1" w:val="000000"/>
          <w:sz w:val="16"/>
          <w:szCs w:val="16"/>
        </w:rPr>
        <w:t>Carmen Lucia Vieira do Nascimento, em razão de férias.</w:t>
      </w:r>
    </w:p>
    <w:p>
      <w:pPr>
        <w:pStyle w:val="Normal"/>
        <w:ind w:right="-1"/>
        <w:jc w:val="both"/>
        <w:rPr>
          <w:b/>
          <w:bCs/>
          <w:color w:themeColor="dark1" w:val="000000"/>
          <w:sz w:val="16"/>
          <w:szCs w:val="16"/>
        </w:rPr>
      </w:pPr>
      <w:r>
        <w:rPr>
          <w:b/>
          <w:bCs/>
          <w:color w:themeColor="dark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02 de junho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sz w:val="18"/>
          <w:szCs w:val="18"/>
        </w:rPr>
      </w:pPr>
      <w:r>
        <w:rPr>
          <w:b/>
          <w:color w:val="000000"/>
          <w:sz w:val="18"/>
          <w:szCs w:val="18"/>
        </w:rPr>
        <w:t>Referência PROAD TRT6 nº 28924/2024</w:t>
      </w:r>
    </w:p>
    <w:p>
      <w:pPr>
        <w:pStyle w:val="Normal"/>
        <w:widowControl w:val="false"/>
        <w:tabs>
          <w:tab w:val="clear" w:pos="720"/>
          <w:tab w:val="center" w:pos="4419" w:leader="none"/>
          <w:tab w:val="right" w:pos="8838" w:leader="none"/>
        </w:tabs>
        <w:jc w:val="both"/>
        <w:rPr>
          <w:sz w:val="18"/>
          <w:szCs w:val="18"/>
        </w:rPr>
      </w:pPr>
      <w:r>
        <w:rPr>
          <w:b/>
          <w:color w:val="000000"/>
          <w:sz w:val="18"/>
          <w:szCs w:val="18"/>
        </w:rPr>
        <w:t>Requerente: SÉRGIO LEONÍDIO DE SOUSA – Analista Judiciário, Área Judiciária</w:t>
      </w:r>
    </w:p>
    <w:p>
      <w:pPr>
        <w:pStyle w:val="Normal"/>
        <w:widowControl w:val="false"/>
        <w:tabs>
          <w:tab w:val="clear" w:pos="720"/>
          <w:tab w:val="center" w:pos="4419" w:leader="none"/>
          <w:tab w:val="right" w:pos="8838" w:leader="none"/>
        </w:tabs>
        <w:jc w:val="both"/>
        <w:rPr>
          <w:sz w:val="18"/>
          <w:szCs w:val="18"/>
        </w:rPr>
      </w:pPr>
      <w:r>
        <w:rPr>
          <w:b/>
          <w:color w:val="000000"/>
          <w:sz w:val="18"/>
          <w:szCs w:val="18"/>
        </w:rPr>
        <w:t>Assunto: CONCESSÃO DE APOSENTADORIA</w:t>
      </w:r>
    </w:p>
    <w:p>
      <w:pPr>
        <w:pStyle w:val="Normal"/>
        <w:rPr>
          <w:b/>
          <w:color w:val="000000"/>
          <w:sz w:val="10"/>
          <w:szCs w:val="10"/>
        </w:rPr>
      </w:pPr>
      <w:r>
        <w:rPr>
          <w:b/>
          <w:color w:val="000000"/>
          <w:sz w:val="10"/>
          <w:szCs w:val="10"/>
        </w:rPr>
      </w:r>
    </w:p>
    <w:p>
      <w:pPr>
        <w:pStyle w:val="Normal"/>
        <w:jc w:val="center"/>
        <w:rPr>
          <w:sz w:val="20"/>
          <w:szCs w:val="20"/>
        </w:rPr>
      </w:pPr>
      <w:r>
        <w:rPr>
          <w:b/>
          <w:color w:val="000000"/>
          <w:sz w:val="20"/>
          <w:szCs w:val="20"/>
        </w:rPr>
        <w:t>CERTIDÃO</w:t>
      </w:r>
    </w:p>
    <w:p>
      <w:pPr>
        <w:pStyle w:val="Normal"/>
        <w:ind w:right="-1"/>
        <w:jc w:val="both"/>
        <w:rPr>
          <w:sz w:val="10"/>
          <w:szCs w:val="10"/>
        </w:rPr>
      </w:pPr>
      <w:r>
        <w:rPr>
          <w:sz w:val="10"/>
          <w:szCs w:val="10"/>
        </w:rPr>
      </w:r>
    </w:p>
    <w:p>
      <w:pPr>
        <w:pStyle w:val="Normal"/>
        <w:ind w:right="-1"/>
        <w:jc w:val="both"/>
        <w:rPr>
          <w:color w:themeColor="dark1" w:val="000000"/>
          <w:sz w:val="22"/>
          <w:szCs w:val="22"/>
        </w:rPr>
      </w:pPr>
      <w:r>
        <w:rPr>
          <w:color w:themeColor="dark1" w:val="000000"/>
          <w:sz w:val="20"/>
          <w:szCs w:val="20"/>
        </w:rPr>
        <w:t xml:space="preserve">CERTIFICO, para os devidos fins, que o Tribunal Regional do Trabalho da Sexta Região, em sessão administrativa realizada nesta data, sob a presidência do Excelentíssimo Desembargador Presidente </w:t>
      </w:r>
      <w:r>
        <w:rPr>
          <w:b/>
          <w:bCs/>
          <w:color w:themeColor="dark1" w:val="000000"/>
          <w:sz w:val="20"/>
          <w:szCs w:val="20"/>
        </w:rPr>
        <w:t>RUY SALATHIEL DE ALBUQUERQUE E MELLO VENTURA</w:t>
      </w:r>
      <w:r>
        <w:rPr>
          <w:color w:themeColor="dark1" w:val="000000"/>
          <w:sz w:val="20"/>
          <w:szCs w:val="20"/>
        </w:rPr>
        <w:t xml:space="preserve">, com a presença de Suas Excelências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w:t>
      </w:r>
      <w:r>
        <w:rPr>
          <w:rFonts w:eastAsia="Times New Roman" w:cs="Times New Roman"/>
          <w:color w:themeColor="dark1" w:val="000000"/>
          <w:kern w:val="0"/>
          <w:sz w:val="20"/>
          <w:szCs w:val="20"/>
          <w:lang w:val="pt-BR" w:eastAsia="pt-BR" w:bidi="ar-SA"/>
        </w:rPr>
        <w:t>e a Excelentíssima Procuradora-Chefe da Procuradoria Regional do Trabalh</w:t>
      </w:r>
      <w:r>
        <w:rPr>
          <w:color w:themeColor="dark1" w:val="000000"/>
          <w:sz w:val="20"/>
          <w:szCs w:val="20"/>
        </w:rPr>
        <w:t xml:space="preserve">o da 6ª Região, Dra. Ana Carolina Lima Vieira, </w:t>
      </w:r>
      <w:r>
        <w:rPr>
          <w:b/>
          <w:bCs/>
          <w:color w:themeColor="dark1" w:val="000000"/>
          <w:sz w:val="20"/>
          <w:szCs w:val="20"/>
        </w:rPr>
        <w:t xml:space="preserve">apreciando </w:t>
      </w:r>
      <w:r>
        <w:rPr>
          <w:color w:themeColor="dark1" w:val="000000"/>
          <w:sz w:val="20"/>
          <w:szCs w:val="20"/>
        </w:rPr>
        <w:t xml:space="preserve">o </w:t>
      </w:r>
      <w:r>
        <w:rPr>
          <w:rFonts w:cs="Arial"/>
          <w:sz w:val="20"/>
          <w:szCs w:val="20"/>
        </w:rPr>
        <w:t xml:space="preserve">pedido de concessão de aposentadoria, com fundamento nas regras de transição do art. 20 da Emenda Constitucional n.º 103/19, apresentado pelo servidor </w:t>
      </w:r>
      <w:r>
        <w:rPr>
          <w:rFonts w:cs="Arial"/>
          <w:b/>
          <w:bCs/>
          <w:sz w:val="20"/>
          <w:szCs w:val="20"/>
        </w:rPr>
        <w:t>SÉRGIO LEONÍDIO DE SOUSA</w:t>
      </w:r>
      <w:r>
        <w:rPr>
          <w:rFonts w:cs="Arial"/>
          <w:sz w:val="20"/>
          <w:szCs w:val="20"/>
        </w:rPr>
        <w:t xml:space="preserve">, ocupante do cargo efetivo de Analista Judiciário, Nível Superior, Área Judiciária, Classe C, Padrão 13, com lotação na Divisão de Atendimento e Administração; e considerando as informações prestadas pelas unidades técnicas (SGEP e DG) e a legislação pertinente, </w:t>
      </w:r>
      <w:r>
        <w:rPr>
          <w:b/>
          <w:bCs/>
          <w:color w:themeColor="dark1" w:val="000000"/>
          <w:sz w:val="20"/>
          <w:szCs w:val="20"/>
        </w:rPr>
        <w:t>resolveu</w:t>
      </w:r>
      <w:r>
        <w:rPr>
          <w:b/>
          <w:color w:themeColor="dark1" w:val="000000"/>
          <w:sz w:val="20"/>
          <w:szCs w:val="20"/>
        </w:rPr>
        <w:t xml:space="preserve">, </w:t>
      </w:r>
      <w:r>
        <w:rPr>
          <w:b/>
          <w:color w:themeColor="dark1" w:val="000000"/>
          <w:sz w:val="20"/>
          <w:szCs w:val="20"/>
          <w:u w:val="single"/>
        </w:rPr>
        <w:t>por unanimidade</w:t>
      </w:r>
      <w:r>
        <w:rPr>
          <w:color w:themeColor="dark1" w:val="000000"/>
          <w:sz w:val="20"/>
          <w:szCs w:val="20"/>
        </w:rPr>
        <w:t xml:space="preserve">, </w:t>
      </w:r>
      <w:r>
        <w:rPr>
          <w:b/>
          <w:bCs/>
          <w:color w:themeColor="dark1" w:val="000000"/>
          <w:sz w:val="20"/>
          <w:szCs w:val="20"/>
          <w:u w:val="single"/>
        </w:rPr>
        <w:t>deferir o pedido</w:t>
      </w:r>
      <w:r>
        <w:rPr>
          <w:rFonts w:cs="Arial"/>
          <w:sz w:val="20"/>
          <w:szCs w:val="20"/>
        </w:rPr>
        <w:t xml:space="preserve">, para </w:t>
      </w:r>
      <w:r>
        <w:rPr>
          <w:rFonts w:cs="Verdana-OneByteIdentityH"/>
          <w:sz w:val="20"/>
          <w:szCs w:val="20"/>
        </w:rPr>
        <w:t xml:space="preserve">conceder aposentadoria ao servidor </w:t>
      </w:r>
      <w:r>
        <w:rPr>
          <w:rFonts w:cs="Arial"/>
          <w:b/>
          <w:bCs/>
          <w:sz w:val="20"/>
          <w:szCs w:val="20"/>
        </w:rPr>
        <w:t>SÉRGIO LEONÍDIO DE SOUSA</w:t>
      </w:r>
      <w:r>
        <w:rPr>
          <w:rFonts w:cs="Verdana-OneByteIdentityH"/>
          <w:sz w:val="20"/>
          <w:szCs w:val="20"/>
        </w:rPr>
        <w:t>, no cargo efetivo da carreira de Analista</w:t>
      </w:r>
      <w:r>
        <w:rPr>
          <w:rFonts w:cs="Arial"/>
          <w:sz w:val="20"/>
          <w:szCs w:val="20"/>
        </w:rPr>
        <w:t xml:space="preserve"> Judiciário, Nível Superior, Área Judiciária, </w:t>
      </w:r>
      <w:r>
        <w:rPr>
          <w:rFonts w:cs="Verdana-OneByteIdentityH"/>
          <w:sz w:val="20"/>
          <w:szCs w:val="20"/>
        </w:rPr>
        <w:t xml:space="preserve">Classe “C”, Padrão 13, do Quadro de Pessoal do TRT 6ª Região, nos termos </w:t>
      </w:r>
      <w:r>
        <w:rPr>
          <w:sz w:val="20"/>
          <w:szCs w:val="20"/>
        </w:rPr>
        <w:t xml:space="preserve">do art. 20 da Emenda Constitucional nº 103/2019 c/c o art. 7º da Emenda Constitucional n.º 41/2003, com proventos integrais, compostos do vencimento do cargo efetivo (Lei nº 11.416/2006, na redação dada pela Lei nº 13.317/2016 e Lei nº 14.523/2023); acrescido da Gratificação de Atividade Judiciária – GAJ de 140% (cento e quarenta por cento), calculada sobre o vencimento básico (Lei nº 11.416/2006, na redação dada pela Lei nº 13.317/2016); da Gratificação Adicional por Tempo de Serviço de 13% (treze por cento), na forma da Lei nº 9.527/97 c/c MP nº 1.815 de 08/03/99 e suas reedições; do Adicional de Qualificação por curso de Pós-Graduação, no percentual de 7,5% (sete vírgula cinco por cento), previsto no art. 14 da Lei n.º 11.416/06, regulamentado por meio da Portaria Conjunta n.º 1/2007 e do Ato TRT GP n.º 143/2018; bem como da Vantagem Pessoal Nominalmente Identificada - VPNI da incorporação de 4/5 (quatro quintos) e 1/10 (um décimo), sendo </w:t>
      </w:r>
      <w:r>
        <w:rPr>
          <w:b/>
          <w:bCs/>
          <w:sz w:val="20"/>
          <w:szCs w:val="20"/>
        </w:rPr>
        <w:t>1/5</w:t>
      </w:r>
      <w:r>
        <w:rPr>
          <w:sz w:val="20"/>
          <w:szCs w:val="20"/>
        </w:rPr>
        <w:t xml:space="preserve"> (um quinto) de FC-03/Assistente Administrativo/Assistente de Juiz de JCJ, fundamentado no art. 62 da Lei nº 8.112/90 c/c a Port-TRT-DG-126/96 e Lei nº 8.911/94 de 12.07.94 c/c a IN-SAF nº 07/94, bem como Ato-TRT-467/94 e RA TRT nº 014/97 (DOE 24.04.97), </w:t>
      </w:r>
      <w:r>
        <w:rPr>
          <w:b/>
          <w:bCs/>
          <w:sz w:val="20"/>
          <w:szCs w:val="20"/>
        </w:rPr>
        <w:t>1/10</w:t>
      </w:r>
      <w:r>
        <w:rPr>
          <w:sz w:val="20"/>
          <w:szCs w:val="20"/>
        </w:rPr>
        <w:t xml:space="preserve"> (um décimo) de FC-05/Encarregado de Mandados Judiciais, com fundamento no art 62 da Lei nº 8.112/90 c/c a Lei 8.911/94 e o art. 5º da Lei nº 9.624/98, na forma do decidido no Prot-03947/00; e </w:t>
      </w:r>
      <w:r>
        <w:rPr>
          <w:b/>
          <w:bCs/>
          <w:sz w:val="20"/>
          <w:szCs w:val="20"/>
        </w:rPr>
        <w:t>3/5</w:t>
      </w:r>
      <w:r>
        <w:rPr>
          <w:sz w:val="20"/>
          <w:szCs w:val="20"/>
        </w:rPr>
        <w:t xml:space="preserve"> (três quintos) de FC-05/Encarregado de Mandados Judiciais, com base na Lei nº 8.911/94 c/c o art. 3º da Medida Provisória 2225-45/01 e Ação Judicial Coletiva da ANAJUSTRA transitada em julgado (Processo nº 2004.34.00.048565-0), atualizados </w:t>
      </w:r>
      <w:r>
        <w:rPr>
          <w:rFonts w:cs="Arial"/>
          <w:sz w:val="20"/>
          <w:szCs w:val="20"/>
        </w:rPr>
        <w:t>na mesma proporção e na mesma data em que se modificar a remuneração dos servidores em atividade, a teor d</w:t>
      </w:r>
      <w:r>
        <w:rPr>
          <w:sz w:val="20"/>
          <w:szCs w:val="20"/>
        </w:rPr>
        <w:t>o art. 20, §2º, inciso I, e §3º, inciso I, c/c art. 4º, §8º, da EC n.º 103/19, e art. 7º da Emenda Constitucional n.º 41/2003, com efeitos a partir da publicação, nos termos do art. 188 da Lei nº 8.112/90.</w:t>
      </w:r>
    </w:p>
    <w:p>
      <w:pPr>
        <w:pStyle w:val="Normal"/>
        <w:ind w:right="-1"/>
        <w:jc w:val="both"/>
        <w:rPr>
          <w:sz w:val="6"/>
          <w:szCs w:val="6"/>
        </w:rPr>
      </w:pPr>
      <w:r>
        <w:rPr>
          <w:sz w:val="6"/>
          <w:szCs w:val="6"/>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b/>
          <w:bCs/>
          <w:color w:themeColor="dark1" w:val="000000"/>
          <w:sz w:val="22"/>
          <w:szCs w:val="22"/>
        </w:rPr>
        <w:t xml:space="preserve"> </w:t>
      </w:r>
      <w:r>
        <w:rPr>
          <w:b/>
          <w:bCs/>
          <w:color w:themeColor="dark1" w:val="000000"/>
          <w:sz w:val="16"/>
          <w:szCs w:val="16"/>
        </w:rPr>
        <w:t>Carmen Lucia Vieira do Nascimento, em razão de férias.</w:t>
      </w:r>
    </w:p>
    <w:p>
      <w:pPr>
        <w:pStyle w:val="Normal"/>
        <w:ind w:right="-1"/>
        <w:jc w:val="both"/>
        <w:rPr>
          <w:b/>
          <w:bCs/>
          <w:color w:themeColor="dark1" w:val="000000"/>
          <w:sz w:val="10"/>
          <w:szCs w:val="10"/>
        </w:rPr>
      </w:pPr>
      <w:r>
        <w:rPr>
          <w:b/>
          <w:bCs/>
          <w:color w:themeColor="dark1" w:val="000000"/>
          <w:sz w:val="10"/>
          <w:szCs w:val="10"/>
        </w:rPr>
      </w:r>
    </w:p>
    <w:p>
      <w:pPr>
        <w:pStyle w:val="Normal"/>
        <w:jc w:val="center"/>
        <w:rPr>
          <w:sz w:val="16"/>
          <w:szCs w:val="16"/>
        </w:rPr>
      </w:pPr>
      <w:r>
        <w:rPr>
          <w:color w:val="000000"/>
          <w:sz w:val="16"/>
          <w:szCs w:val="16"/>
        </w:rPr>
        <w:t>Certifico e dou fé.</w:t>
      </w:r>
    </w:p>
    <w:p>
      <w:pPr>
        <w:pStyle w:val="Normal"/>
        <w:jc w:val="center"/>
        <w:rPr>
          <w:sz w:val="16"/>
          <w:szCs w:val="16"/>
        </w:rPr>
      </w:pPr>
      <w:r>
        <w:rPr>
          <w:color w:val="000000"/>
          <w:sz w:val="16"/>
          <w:szCs w:val="16"/>
        </w:rPr>
        <w:t>Sala de Sessões, 02 de junho de 2025 (segunda-feira)</w:t>
      </w:r>
    </w:p>
    <w:p>
      <w:pPr>
        <w:pStyle w:val="Normal"/>
        <w:jc w:val="center"/>
        <w:rPr>
          <w:sz w:val="16"/>
          <w:szCs w:val="16"/>
        </w:rPr>
      </w:pPr>
      <w:r>
        <w:rPr>
          <w:b/>
          <w:color w:val="000000"/>
          <w:sz w:val="16"/>
          <w:szCs w:val="16"/>
        </w:rPr>
        <w:t>KARINA DE POSSÍDIO MARQUES LUSTOSA</w:t>
      </w:r>
    </w:p>
    <w:p>
      <w:pPr>
        <w:pStyle w:val="Normal"/>
        <w:tabs>
          <w:tab w:val="clear" w:pos="720"/>
          <w:tab w:val="left" w:pos="1985" w:leader="none"/>
        </w:tabs>
        <w:ind w:right="1186"/>
        <w:jc w:val="center"/>
        <w:rPr>
          <w:sz w:val="18"/>
          <w:szCs w:val="18"/>
        </w:rPr>
      </w:pPr>
      <w:r>
        <w:rPr>
          <w:color w:val="000000"/>
          <w:sz w:val="18"/>
          <w:szCs w:val="18"/>
        </w:rPr>
        <w:t xml:space="preserve">                   </w:t>
      </w:r>
      <w:r>
        <w:rPr>
          <w:color w:val="000000"/>
          <w:sz w:val="16"/>
          <w:szCs w:val="16"/>
        </w:rPr>
        <w:t xml:space="preserve">     </w:t>
      </w:r>
      <w:r>
        <w:rPr>
          <w:color w:val="000000"/>
          <w:sz w:val="16"/>
          <w:szCs w:val="16"/>
        </w:rPr>
        <w:t>Secretária do Tribunal Pleno</w:t>
      </w:r>
    </w:p>
    <w:p>
      <w:pPr>
        <w:pStyle w:val="Normal"/>
        <w:widowControl w:val="false"/>
        <w:tabs>
          <w:tab w:val="clear" w:pos="720"/>
          <w:tab w:val="center" w:pos="4419" w:leader="none"/>
          <w:tab w:val="right" w:pos="8838" w:leader="none"/>
        </w:tabs>
        <w:jc w:val="both"/>
        <w:rPr>
          <w:sz w:val="22"/>
          <w:szCs w:val="22"/>
        </w:rPr>
      </w:pPr>
      <w:r>
        <w:rPr>
          <w:b/>
          <w:color w:val="000000"/>
          <w:sz w:val="22"/>
          <w:szCs w:val="22"/>
        </w:rPr>
        <w:t>Assunto: REGISTRO DE CONGRATULA</w:t>
      </w:r>
      <w:r>
        <w:rPr>
          <w:b/>
          <w:sz w:val="22"/>
        </w:rPr>
        <w:t>ÇÕES</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jc w:val="center"/>
        <w:rPr>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color w:themeColor="dark1" w:val="000000"/>
          <w:sz w:val="22"/>
          <w:szCs w:val="22"/>
        </w:rPr>
      </w:pPr>
      <w:r>
        <w:rPr>
          <w:color w:themeColor="dark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dark1" w:val="000000"/>
          <w:sz w:val="22"/>
          <w:szCs w:val="22"/>
        </w:rPr>
        <w:t>RUY SALATHIEL DE ALBUQUERQUE E MELLO VENTURA</w:t>
      </w:r>
      <w:r>
        <w:rPr>
          <w:color w:themeColor="dark1" w:val="000000"/>
          <w:sz w:val="22"/>
          <w:szCs w:val="22"/>
        </w:rPr>
        <w:t xml:space="preserve">, com a presença de Suas Excelências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w:t>
      </w:r>
      <w:r>
        <w:rPr>
          <w:rFonts w:eastAsia="Times New Roman" w:cs="Times New Roman"/>
          <w:color w:themeColor="dark1" w:val="000000"/>
          <w:kern w:val="0"/>
          <w:sz w:val="22"/>
          <w:szCs w:val="22"/>
          <w:lang w:val="pt-BR" w:eastAsia="pt-BR" w:bidi="ar-SA"/>
        </w:rPr>
        <w:t>e a Excelentíssima Procuradora-Chefe da Procuradoria Regional do Trabalh</w:t>
      </w:r>
      <w:r>
        <w:rPr>
          <w:color w:themeColor="dark1" w:val="000000"/>
          <w:sz w:val="22"/>
          <w:szCs w:val="22"/>
        </w:rPr>
        <w:t>o da 6ª Região, Dra. Ana Carolina Lima Vieira</w:t>
      </w:r>
      <w:r>
        <w:rPr>
          <w:b w:val="false"/>
          <w:bCs w:val="false"/>
          <w:color w:themeColor="dark1" w:val="000000"/>
          <w:sz w:val="22"/>
          <w:szCs w:val="22"/>
        </w:rPr>
        <w:t>,</w:t>
      </w:r>
      <w:r>
        <w:rPr>
          <w:b/>
          <w:color w:themeColor="dark1" w:val="000000"/>
          <w:sz w:val="22"/>
          <w:szCs w:val="22"/>
        </w:rPr>
        <w:t xml:space="preserve"> </w:t>
      </w:r>
      <w:r>
        <w:rPr>
          <w:b/>
          <w:bCs/>
          <w:color w:themeColor="dark1" w:val="000000"/>
          <w:sz w:val="22"/>
          <w:szCs w:val="22"/>
        </w:rPr>
        <w:t>aprovou, por unanimidade, REGISTRO DE CONGRATULAÇÕES</w:t>
      </w:r>
      <w:r>
        <w:rPr>
          <w:color w:themeColor="dark1" w:val="000000"/>
          <w:sz w:val="22"/>
          <w:szCs w:val="22"/>
        </w:rPr>
        <w:t xml:space="preserve">, proposto pelo Excelentíssimo Desembargador Presidente Ruy Salathiel de Albuquerque e Mello Ventura ao servidor  </w:t>
      </w:r>
      <w:r>
        <w:rPr>
          <w:rFonts w:cs="Arial"/>
          <w:b/>
          <w:bCs/>
          <w:color w:themeColor="dark1" w:val="000000"/>
          <w:sz w:val="20"/>
          <w:szCs w:val="20"/>
        </w:rPr>
        <w:t>SÉRGIO LEONÍDIO DE SOUSA</w:t>
      </w:r>
      <w:r>
        <w:rPr>
          <w:color w:themeColor="dark1" w:val="000000"/>
          <w:sz w:val="22"/>
          <w:szCs w:val="22"/>
        </w:rPr>
        <w:t xml:space="preserve">, cuja aposentadoria foi deferida na data de hoje. Sua Excelência, agradeceu pelos serviços prestados ao Tribunal e desejou-lhe toda felicidade, sorte e sucesso nessa nova etapa de vida. O Corpo Diretivo, demais Desembargadores deste Regional, o Ministério Público do Trabalho e o Excelentíssimo Magistrado Rafael Val Nogueira, presidente da AMATRA VI, associaram-se ao presente voto. </w:t>
      </w:r>
    </w:p>
    <w:p>
      <w:pPr>
        <w:pStyle w:val="Normal"/>
        <w:spacing w:before="0" w:after="0"/>
        <w:rPr>
          <w:color w:themeColor="dark1" w:val="000000"/>
        </w:rPr>
      </w:pPr>
      <w:r>
        <w:rPr>
          <w:color w:themeColor="dark1" w:val="000000"/>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b/>
          <w:bCs/>
          <w:color w:themeColor="dark1" w:val="000000"/>
          <w:sz w:val="22"/>
          <w:szCs w:val="22"/>
        </w:rPr>
        <w:t xml:space="preserve"> </w:t>
      </w:r>
      <w:r>
        <w:rPr>
          <w:b/>
          <w:bCs/>
          <w:color w:themeColor="dark1" w:val="000000"/>
          <w:sz w:val="16"/>
          <w:szCs w:val="16"/>
        </w:rPr>
        <w:t>Carmen Lucia Vieira do Nascimento, em razão de férias.</w:t>
      </w:r>
    </w:p>
    <w:p>
      <w:pPr>
        <w:pStyle w:val="Normal"/>
        <w:ind w:right="-1"/>
        <w:jc w:val="both"/>
        <w:rPr>
          <w:b/>
          <w:bCs/>
          <w:color w:themeColor="dark1" w:val="000000"/>
          <w:sz w:val="16"/>
          <w:szCs w:val="16"/>
        </w:rPr>
      </w:pPr>
      <w:r>
        <w:rPr>
          <w:b/>
          <w:bCs/>
          <w:color w:themeColor="dark1" w:val="000000"/>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02 de junho de 2025 (segunda-feira)</w:t>
      </w:r>
    </w:p>
    <w:p>
      <w:pPr>
        <w:pStyle w:val="Normal"/>
        <w:jc w:val="center"/>
        <w:rPr>
          <w:b/>
          <w:color w:val="000000"/>
          <w:sz w:val="22"/>
          <w:szCs w:val="22"/>
        </w:rPr>
      </w:pPr>
      <w:r>
        <w:rPr>
          <w:b/>
          <w:color w:val="000000"/>
          <w:sz w:val="22"/>
          <w:szCs w:val="22"/>
        </w:rPr>
      </w:r>
    </w:p>
    <w:p>
      <w:pPr>
        <w:pStyle w:val="Normal"/>
        <w:jc w:val="center"/>
        <w:rPr>
          <w:color w:val="000000"/>
          <w:sz w:val="22"/>
          <w:szCs w:val="22"/>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b/>
          <w:color w:val="000000"/>
          <w:sz w:val="22"/>
          <w:szCs w:val="22"/>
        </w:rPr>
        <w:t>Secretária do Tribunal Pleno</w:t>
      </w:r>
    </w:p>
    <w:p>
      <w:pPr>
        <w:pStyle w:val="Normal"/>
        <w:spacing w:before="0" w:after="0"/>
        <w:rPr>
          <w:color w:themeColor="dark1" w:val="000000"/>
        </w:rPr>
      </w:pPr>
      <w:r>
        <w:rPr>
          <w:color w:themeColor="dark1" w:val="000000"/>
        </w:rPr>
      </w:r>
    </w:p>
    <w:p>
      <w:pPr>
        <w:pStyle w:val="Normal"/>
        <w:spacing w:before="0" w:after="0"/>
        <w:rPr>
          <w:color w:themeColor="dark1" w:val="000000"/>
        </w:rPr>
      </w:pPr>
      <w:r>
        <w:rPr>
          <w:color w:themeColor="dark1" w:val="000000"/>
        </w:rPr>
      </w:r>
    </w:p>
    <w:p>
      <w:pPr>
        <w:pStyle w:val="Normal"/>
        <w:spacing w:before="0" w:after="0"/>
        <w:rPr>
          <w:color w:themeColor="dark1" w:val="000000"/>
        </w:rPr>
      </w:pPr>
      <w:r>
        <w:rPr>
          <w:color w:themeColor="dark1" w:val="000000"/>
        </w:rPr>
      </w:r>
    </w:p>
    <w:p>
      <w:pPr>
        <w:pStyle w:val="Normal"/>
        <w:spacing w:before="0" w:after="0"/>
        <w:rPr>
          <w:color w:themeColor="dark1" w:val="000000"/>
        </w:rPr>
      </w:pPr>
      <w:r>
        <w:rPr>
          <w:color w:themeColor="dark1" w:val="000000"/>
        </w:rPr>
      </w:r>
    </w:p>
    <w:p>
      <w:pPr>
        <w:pStyle w:val="Normal"/>
        <w:spacing w:before="0" w:after="0"/>
        <w:rPr>
          <w:color w:themeColor="dark1" w:val="000000"/>
        </w:rPr>
      </w:pPr>
      <w:r>
        <w:rPr>
          <w:color w:themeColor="dark1" w:val="000000"/>
        </w:rPr>
      </w:r>
    </w:p>
    <w:p>
      <w:pPr>
        <w:pStyle w:val="Normal"/>
        <w:spacing w:before="0" w:after="0"/>
        <w:rPr>
          <w:color w:themeColor="dark1" w:val="000000"/>
        </w:rPr>
      </w:pPr>
      <w:r>
        <w:rPr>
          <w:color w:themeColor="dark1" w:val="000000"/>
        </w:rPr>
      </w:r>
    </w:p>
    <w:p>
      <w:pPr>
        <w:pStyle w:val="Normal"/>
        <w:spacing w:before="0" w:after="0"/>
        <w:rPr>
          <w:color w:themeColor="dark1" w:val="000000"/>
        </w:rPr>
      </w:pPr>
      <w:r>
        <w:rPr>
          <w:color w:themeColor="dark1" w:val="000000"/>
        </w:rPr>
      </w:r>
    </w:p>
    <w:p>
      <w:pPr>
        <w:pStyle w:val="Normal"/>
        <w:spacing w:before="0" w:after="0"/>
        <w:rPr>
          <w:color w:themeColor="dark1" w:val="000000"/>
        </w:rPr>
      </w:pPr>
      <w:r>
        <w:rPr>
          <w:color w:themeColor="dark1" w:val="000000"/>
        </w:rPr>
      </w:r>
    </w:p>
    <w:p>
      <w:pPr>
        <w:pStyle w:val="Normal"/>
        <w:spacing w:before="0" w:after="0"/>
        <w:rPr>
          <w:color w:themeColor="dark1" w:val="000000"/>
        </w:rPr>
      </w:pPr>
      <w:r>
        <w:rPr>
          <w:color w:themeColor="dark1" w:val="000000"/>
        </w:rPr>
      </w:r>
    </w:p>
    <w:p>
      <w:pPr>
        <w:pStyle w:val="Normal"/>
        <w:spacing w:before="0" w:after="0"/>
        <w:rPr>
          <w:color w:themeColor="dark1" w:val="000000"/>
        </w:rPr>
      </w:pPr>
      <w:r>
        <w:rPr>
          <w:color w:themeColor="dark1" w:val="000000"/>
        </w:rPr>
      </w:r>
    </w:p>
    <w:p>
      <w:pPr>
        <w:pStyle w:val="Normal"/>
        <w:spacing w:before="0" w:after="0"/>
        <w:rPr>
          <w:color w:themeColor="dark1" w:val="000000"/>
        </w:rPr>
      </w:pPr>
      <w:r>
        <w:rPr>
          <w:b/>
          <w:color w:themeColor="dark1" w:val="000000"/>
        </w:rPr>
        <w:t>Referência PROAD TRT6 nº 9665/2025</w:t>
      </w:r>
    </w:p>
    <w:p>
      <w:pPr>
        <w:pStyle w:val="Normal"/>
        <w:widowControl w:val="false"/>
        <w:tabs>
          <w:tab w:val="clear" w:pos="720"/>
          <w:tab w:val="center" w:pos="4419" w:leader="none"/>
          <w:tab w:val="right" w:pos="8838" w:leader="none"/>
        </w:tabs>
        <w:jc w:val="both"/>
        <w:rPr>
          <w:b/>
          <w:color w:themeColor="dark1" w:val="000000"/>
        </w:rPr>
      </w:pPr>
      <w:r>
        <w:rPr>
          <w:b/>
          <w:color w:themeColor="dark1" w:val="000000"/>
        </w:rPr>
        <w:t xml:space="preserve">Assunto: REFERENDAR </w:t>
      </w:r>
      <w:r>
        <w:rPr>
          <w:b/>
          <w:bCs/>
          <w:color w:themeColor="dark1" w:val="000000"/>
        </w:rPr>
        <w:t>PORTARIA TRT6–GP n.º 294/2025</w:t>
      </w:r>
    </w:p>
    <w:p>
      <w:pPr>
        <w:pStyle w:val="Normal"/>
        <w:widowControl w:val="false"/>
        <w:tabs>
          <w:tab w:val="clear" w:pos="720"/>
          <w:tab w:val="left" w:pos="1276" w:leader="none"/>
          <w:tab w:val="center" w:pos="4419" w:leader="none"/>
          <w:tab w:val="right" w:pos="8838" w:leader="none"/>
        </w:tabs>
        <w:jc w:val="both"/>
        <w:rPr>
          <w:bCs/>
          <w:color w:themeColor="dark1" w:val="000000"/>
        </w:rPr>
      </w:pPr>
      <w:r>
        <w:rPr>
          <w:bCs/>
          <w:color w:themeColor="dark1" w:val="000000"/>
        </w:rPr>
      </w:r>
    </w:p>
    <w:p>
      <w:pPr>
        <w:pStyle w:val="Normal"/>
        <w:widowControl w:val="false"/>
        <w:tabs>
          <w:tab w:val="clear" w:pos="720"/>
          <w:tab w:val="left" w:pos="1276" w:leader="none"/>
          <w:tab w:val="center" w:pos="4419" w:leader="none"/>
          <w:tab w:val="right" w:pos="8838" w:leader="none"/>
        </w:tabs>
        <w:jc w:val="both"/>
        <w:rPr>
          <w:bCs/>
          <w:color w:themeColor="dark1" w:val="000000"/>
        </w:rPr>
      </w:pPr>
      <w:r>
        <w:rPr>
          <w:bCs/>
          <w:color w:themeColor="dark1" w:val="000000"/>
        </w:rPr>
      </w:r>
    </w:p>
    <w:p>
      <w:pPr>
        <w:pStyle w:val="Normal"/>
        <w:jc w:val="center"/>
        <w:rPr>
          <w:color w:themeColor="dark1" w:val="000000"/>
        </w:rPr>
      </w:pPr>
      <w:r>
        <w:rPr>
          <w:b/>
          <w:color w:themeColor="dark1" w:val="000000"/>
        </w:rPr>
        <w:t>CERTIDÃO</w:t>
      </w:r>
    </w:p>
    <w:p>
      <w:pPr>
        <w:pStyle w:val="Normal"/>
        <w:ind w:right="-1"/>
        <w:rPr>
          <w:bCs/>
          <w:color w:themeColor="dark1" w:val="000000"/>
        </w:rPr>
      </w:pPr>
      <w:r>
        <w:rPr>
          <w:bCs/>
          <w:color w:themeColor="dark1" w:val="000000"/>
        </w:rPr>
      </w:r>
    </w:p>
    <w:p>
      <w:pPr>
        <w:pStyle w:val="Normal"/>
        <w:ind w:right="-1"/>
        <w:rPr>
          <w:bCs/>
          <w:color w:themeColor="dark1" w:val="000000"/>
        </w:rPr>
      </w:pPr>
      <w:r>
        <w:rPr>
          <w:bCs/>
          <w:color w:themeColor="dark1" w:val="000000"/>
        </w:rPr>
      </w:r>
    </w:p>
    <w:p>
      <w:pPr>
        <w:pStyle w:val="Normal"/>
        <w:tabs>
          <w:tab w:val="clear" w:pos="720"/>
          <w:tab w:val="left" w:pos="2597" w:leader="none"/>
        </w:tabs>
        <w:ind w:right="-1"/>
        <w:jc w:val="both"/>
        <w:rPr>
          <w:i/>
          <w:i/>
          <w:iCs/>
          <w:color w:themeColor="dark1" w:val="000000"/>
        </w:rPr>
      </w:pPr>
      <w:r>
        <w:rPr>
          <w:color w:themeColor="dark1" w:val="000000"/>
        </w:rPr>
        <w:t xml:space="preserve">CERTIFICO, para os devidos fins, que o Tribunal Regional do Trabalho da Sexta Região, em sessão administrativa realizada nesta data, sob a presidência do Excelentíssimo Desembargador Presidente </w:t>
      </w:r>
      <w:r>
        <w:rPr>
          <w:b/>
          <w:bCs/>
          <w:color w:themeColor="dark1" w:val="000000"/>
        </w:rPr>
        <w:t>RUY SALATHIEL DE ALBUQUERQUE E MELLO VENTURA</w:t>
      </w:r>
      <w:r>
        <w:rPr>
          <w:color w:themeColor="dark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da Procuradoria Regional do Trabalho da 6ª Região, Dra. Ana Carolina Lima Vieira, </w:t>
      </w:r>
      <w:r>
        <w:rPr>
          <w:b/>
          <w:color w:themeColor="dark1" w:val="000000"/>
        </w:rPr>
        <w:t xml:space="preserve">referendou, </w:t>
      </w:r>
      <w:r>
        <w:rPr>
          <w:b/>
          <w:color w:themeColor="dark1" w:val="000000"/>
          <w:u w:val="single"/>
        </w:rPr>
        <w:t>por unanimidade</w:t>
      </w:r>
      <w:r>
        <w:rPr>
          <w:bCs/>
          <w:color w:themeColor="dark1" w:val="000000"/>
        </w:rPr>
        <w:t xml:space="preserve">, a </w:t>
      </w:r>
      <w:r>
        <w:rPr>
          <w:b/>
          <w:bCs/>
          <w:color w:themeColor="dark1" w:val="000000"/>
        </w:rPr>
        <w:t xml:space="preserve">PORTARIA TRT6–GP n.º 294/2025, </w:t>
      </w:r>
      <w:r>
        <w:rPr>
          <w:color w:themeColor="dark1" w:val="000000"/>
        </w:rPr>
        <w:t xml:space="preserve">mediante a qual o DESEMBARGADOR PRESIDENTE DO TRIBUNAL REGIONAL DO TRABALHO DA SEXTA REGIÃO, no uso de suas atribuições legais e regimentais, </w:t>
      </w:r>
      <w:r>
        <w:rPr>
          <w:rFonts w:eastAsia="Verdana"/>
          <w:color w:themeColor="dark1" w:val="000000"/>
        </w:rPr>
        <w:t xml:space="preserve">tendo em vista o que consta do PROAD n.º 9665/2025, RESOLVEU: </w:t>
      </w:r>
      <w:r>
        <w:rPr>
          <w:rFonts w:eastAsia="Verdana"/>
          <w:b/>
          <w:color w:themeColor="dark1" w:val="000000"/>
        </w:rPr>
        <w:t>AUTORIZAR</w:t>
      </w:r>
      <w:r>
        <w:rPr>
          <w:rFonts w:eastAsia="Verdana"/>
          <w:color w:themeColor="dark1" w:val="000000"/>
        </w:rPr>
        <w:t xml:space="preserve"> a Exma. Desembargadora </w:t>
      </w:r>
      <w:r>
        <w:rPr>
          <w:rFonts w:eastAsia="Verdana"/>
          <w:b/>
          <w:color w:themeColor="dark1" w:val="000000"/>
        </w:rPr>
        <w:t xml:space="preserve">NISE PEDROSO LINS DE SOUSA </w:t>
      </w:r>
      <w:r>
        <w:rPr>
          <w:rFonts w:eastAsia="Verdana"/>
          <w:color w:themeColor="dark1" w:val="000000"/>
        </w:rPr>
        <w:t xml:space="preserve">a se afastar da jurisdição </w:t>
      </w:r>
      <w:r>
        <w:rPr>
          <w:rFonts w:eastAsia="Verdana"/>
          <w:iCs/>
          <w:color w:themeColor="dark1" w:val="000000"/>
        </w:rPr>
        <w:t xml:space="preserve">nos dias </w:t>
      </w:r>
      <w:r>
        <w:rPr>
          <w:rFonts w:eastAsia="Verdana"/>
          <w:b/>
          <w:bCs/>
          <w:iCs/>
          <w:color w:themeColor="dark1" w:val="000000"/>
          <w:u w:val="single"/>
        </w:rPr>
        <w:t>26 e 27/5/2025</w:t>
      </w:r>
      <w:r>
        <w:rPr>
          <w:rFonts w:eastAsia="Verdana"/>
          <w:iCs/>
          <w:color w:themeColor="dark1" w:val="000000"/>
        </w:rPr>
        <w:t xml:space="preserve">, a fim de realizar visitas institucionais no TST, no dia 26, às Ministras Kátia Arruda e Maria Helena Mallman, e, no dia 27, aos Ministros Lélio Bentes e Augusto César Leite de Carvalho, </w:t>
      </w:r>
      <w:r>
        <w:rPr>
          <w:rFonts w:eastAsia="Verdana"/>
          <w:iCs/>
          <w:color w:themeColor="dark1" w:val="000000"/>
          <w:u w:val="single"/>
        </w:rPr>
        <w:t>bem como ao Ministro Presidente do TST, Aloysio Corrêa da Veiga</w:t>
      </w:r>
      <w:r>
        <w:rPr>
          <w:rFonts w:eastAsia="Verdana"/>
          <w:iCs/>
          <w:color w:themeColor="dark1" w:val="000000"/>
        </w:rPr>
        <w:t>, com o intuito de tratar de assuntos relativos ao 4º Congresso Internacional da EJUD6, com fundamento no art. 23, II, “h”, do Regimento Interno deste Tribunal, no art. 73, inciso I, da Lei Complementar n.º 35/1979 (LOMAN) c/c a Resolução Administrativa TRT n.º 18/2017.</w:t>
      </w:r>
      <w:r>
        <w:rPr>
          <w:rFonts w:eastAsia="Verdana"/>
          <w:color w:themeColor="dark1" w:val="000000"/>
        </w:rPr>
        <w:t xml:space="preserve"> Dê-se ciência e cumpra-se. Publique-se.</w:t>
      </w:r>
    </w:p>
    <w:p>
      <w:pPr>
        <w:pStyle w:val="Normal"/>
        <w:ind w:right="-1"/>
        <w:jc w:val="both"/>
        <w:rPr>
          <w:b/>
          <w:bCs/>
          <w:color w:themeColor="dark1" w:val="000000"/>
          <w:sz w:val="16"/>
          <w:szCs w:val="16"/>
        </w:rPr>
      </w:pPr>
      <w:r>
        <w:rPr>
          <w:b/>
          <w:bCs/>
          <w:color w:themeColor="dark1" w:val="000000"/>
          <w:sz w:val="16"/>
          <w:szCs w:val="16"/>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b/>
          <w:bCs/>
          <w:color w:themeColor="dark1" w:val="000000"/>
          <w:sz w:val="22"/>
          <w:szCs w:val="22"/>
        </w:rPr>
        <w:t xml:space="preserve"> </w:t>
      </w:r>
      <w:r>
        <w:rPr>
          <w:b/>
          <w:bCs/>
          <w:color w:themeColor="dark1" w:val="000000"/>
          <w:sz w:val="16"/>
          <w:szCs w:val="16"/>
        </w:rPr>
        <w:t>Carmen Lucia Vieira do Nascimento, em razão de férias.</w:t>
      </w:r>
    </w:p>
    <w:p>
      <w:pPr>
        <w:pStyle w:val="BodyText"/>
        <w:spacing w:lineRule="auto" w:line="240"/>
        <w:jc w:val="both"/>
        <w:rPr>
          <w:b/>
          <w:bCs/>
          <w:color w:themeColor="dark1" w:val="000000"/>
          <w:sz w:val="16"/>
          <w:szCs w:val="16"/>
        </w:rPr>
      </w:pPr>
      <w:r>
        <w:rPr>
          <w:b/>
          <w:bCs/>
          <w:color w:themeColor="dark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02 de junho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p>
    <w:p>
      <w:pPr>
        <w:pStyle w:val="Normal"/>
        <w:tabs>
          <w:tab w:val="clear" w:pos="720"/>
          <w:tab w:val="left" w:pos="1985" w:leader="none"/>
        </w:tabs>
        <w:ind w:right="1186"/>
        <w:jc w:val="center"/>
        <w:rPr>
          <w:color w:val="000000"/>
        </w:rPr>
      </w:pPr>
      <w:r>
        <w:rPr>
          <w:color w:val="000000"/>
        </w:rPr>
      </w:r>
    </w:p>
    <w:p>
      <w:pPr>
        <w:pStyle w:val="Normal"/>
        <w:tabs>
          <w:tab w:val="clear" w:pos="720"/>
          <w:tab w:val="left" w:pos="1985" w:leader="none"/>
        </w:tabs>
        <w:ind w:right="1186"/>
        <w:jc w:val="center"/>
        <w:rPr>
          <w:color w:val="000000"/>
        </w:rPr>
      </w:pPr>
      <w:r>
        <w:rPr>
          <w:color w:val="000000"/>
        </w:rPr>
      </w:r>
    </w:p>
    <w:p>
      <w:pPr>
        <w:pStyle w:val="Normal"/>
        <w:tabs>
          <w:tab w:val="clear" w:pos="720"/>
          <w:tab w:val="left" w:pos="1985" w:leader="none"/>
        </w:tabs>
        <w:ind w:right="1186"/>
        <w:jc w:val="center"/>
        <w:rPr>
          <w:color w:val="000000"/>
        </w:rPr>
      </w:pPr>
      <w:r>
        <w:rPr>
          <w:color w:val="000000"/>
        </w:rPr>
      </w:r>
    </w:p>
    <w:p>
      <w:pPr>
        <w:pStyle w:val="Normal"/>
        <w:tabs>
          <w:tab w:val="clear" w:pos="720"/>
          <w:tab w:val="left" w:pos="1985" w:leader="none"/>
        </w:tabs>
        <w:ind w:right="1186"/>
        <w:jc w:val="center"/>
        <w:rPr>
          <w:color w:val="000000"/>
        </w:rPr>
      </w:pPr>
      <w:r>
        <w:rPr>
          <w:color w:val="000000"/>
        </w:rPr>
      </w:r>
    </w:p>
    <w:p>
      <w:pPr>
        <w:pStyle w:val="Normal"/>
        <w:tabs>
          <w:tab w:val="clear" w:pos="720"/>
          <w:tab w:val="left" w:pos="1985" w:leader="none"/>
        </w:tabs>
        <w:ind w:right="1186"/>
        <w:jc w:val="center"/>
        <w:rPr>
          <w:color w:val="000000"/>
        </w:rPr>
      </w:pPr>
      <w:r>
        <w:rPr>
          <w:color w:val="000000"/>
        </w:rPr>
      </w:r>
    </w:p>
    <w:p>
      <w:pPr>
        <w:pStyle w:val="Normal"/>
        <w:tabs>
          <w:tab w:val="clear" w:pos="720"/>
          <w:tab w:val="left" w:pos="1985" w:leader="none"/>
        </w:tabs>
        <w:ind w:right="1186"/>
        <w:jc w:val="center"/>
        <w:rPr>
          <w:color w:val="000000"/>
        </w:rPr>
      </w:pPr>
      <w:r>
        <w:rPr>
          <w:color w:val="000000"/>
        </w:rPr>
      </w:r>
    </w:p>
    <w:p>
      <w:pPr>
        <w:pStyle w:val="Normal"/>
        <w:tabs>
          <w:tab w:val="clear" w:pos="720"/>
          <w:tab w:val="left" w:pos="1985" w:leader="none"/>
        </w:tabs>
        <w:ind w:right="1186"/>
        <w:jc w:val="center"/>
        <w:rPr>
          <w:color w:val="000000"/>
        </w:rPr>
      </w:pPr>
      <w:r>
        <w:rPr>
          <w:color w:val="000000"/>
        </w:rPr>
      </w:r>
    </w:p>
    <w:p>
      <w:pPr>
        <w:pStyle w:val="Normal"/>
        <w:tabs>
          <w:tab w:val="clear" w:pos="720"/>
          <w:tab w:val="left" w:pos="1985" w:leader="none"/>
        </w:tabs>
        <w:ind w:right="1186"/>
        <w:jc w:val="center"/>
        <w:rPr>
          <w:color w:val="000000"/>
        </w:rPr>
      </w:pPr>
      <w:r>
        <w:rPr>
          <w:color w:val="000000"/>
        </w:rPr>
      </w:r>
    </w:p>
    <w:p>
      <w:pPr>
        <w:pStyle w:val="Normal"/>
        <w:tabs>
          <w:tab w:val="clear" w:pos="720"/>
          <w:tab w:val="left" w:pos="1985" w:leader="none"/>
        </w:tabs>
        <w:ind w:right="1186"/>
        <w:jc w:val="center"/>
        <w:rPr>
          <w:color w:val="000000"/>
        </w:rPr>
      </w:pPr>
      <w:r>
        <w:rPr>
          <w:color w:val="000000"/>
        </w:rPr>
      </w:r>
    </w:p>
    <w:p>
      <w:pPr>
        <w:pStyle w:val="Normal"/>
        <w:widowControl w:val="false"/>
        <w:tabs>
          <w:tab w:val="clear" w:pos="720"/>
          <w:tab w:val="center" w:pos="4419" w:leader="none"/>
          <w:tab w:val="right" w:pos="8838" w:leader="none"/>
        </w:tabs>
        <w:jc w:val="both"/>
        <w:rPr>
          <w:sz w:val="22"/>
          <w:szCs w:val="22"/>
        </w:rPr>
      </w:pPr>
      <w:r>
        <w:rPr>
          <w:b/>
          <w:color w:val="000000"/>
          <w:sz w:val="22"/>
          <w:szCs w:val="22"/>
        </w:rPr>
        <w:t>Assunto: VOTO DE LOUVOR</w:t>
      </w:r>
    </w:p>
    <w:p>
      <w:pPr>
        <w:pStyle w:val="Normal"/>
        <w:rPr>
          <w:b/>
          <w:color w:val="000000"/>
          <w:sz w:val="22"/>
          <w:szCs w:val="22"/>
        </w:rPr>
      </w:pPr>
      <w:r>
        <w:rPr>
          <w:b/>
          <w:color w:val="000000"/>
          <w:sz w:val="22"/>
          <w:szCs w:val="22"/>
        </w:rPr>
      </w:r>
    </w:p>
    <w:p>
      <w:pPr>
        <w:pStyle w:val="Normal"/>
        <w:jc w:val="center"/>
        <w:rPr>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jc w:val="both"/>
        <w:rPr>
          <w:color w:themeColor="dark1" w:val="000000"/>
          <w:sz w:val="22"/>
          <w:szCs w:val="22"/>
        </w:rPr>
      </w:pPr>
      <w:r>
        <w:rPr>
          <w:color w:themeColor="dark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dark1" w:val="000000"/>
          <w:sz w:val="22"/>
          <w:szCs w:val="22"/>
        </w:rPr>
        <w:t>RUY SALATHIEL DE ALBUQUERQUE E MELLO VENTURA</w:t>
      </w:r>
      <w:r>
        <w:rPr>
          <w:color w:themeColor="dark1" w:val="000000"/>
          <w:sz w:val="22"/>
          <w:szCs w:val="22"/>
        </w:rPr>
        <w:t xml:space="preserve">, com a presença de Suas Excelências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w:t>
      </w:r>
      <w:r>
        <w:rPr>
          <w:rFonts w:eastAsia="Times New Roman" w:cs="Times New Roman"/>
          <w:color w:themeColor="dark1" w:val="000000"/>
          <w:kern w:val="0"/>
          <w:sz w:val="22"/>
          <w:szCs w:val="22"/>
          <w:lang w:val="pt-BR" w:eastAsia="pt-BR" w:bidi="ar-SA"/>
        </w:rPr>
        <w:t>e a Excelentíssima Procuradora-Chefe da Procuradoria Regional do Trabalh</w:t>
      </w:r>
      <w:r>
        <w:rPr>
          <w:color w:themeColor="dark1" w:val="000000"/>
          <w:sz w:val="22"/>
          <w:szCs w:val="22"/>
        </w:rPr>
        <w:t xml:space="preserve">o da 6ª Região, Dra. Ana Carolina Lima Vieira, </w:t>
      </w:r>
      <w:r>
        <w:rPr>
          <w:b/>
          <w:bCs/>
          <w:sz w:val="22"/>
          <w:szCs w:val="22"/>
        </w:rPr>
        <w:t>aprovou, por unanimidade, VOTO DE LOUVOR</w:t>
      </w:r>
      <w:r>
        <w:rPr>
          <w:sz w:val="22"/>
          <w:szCs w:val="22"/>
        </w:rPr>
        <w:t xml:space="preserve"> proferido pelo Excelentíssimo Desembargador Fábio André de Farias que enalteceu a Excelentíssima </w:t>
      </w:r>
      <w:r>
        <w:rPr>
          <w:color w:themeColor="dark1" w:val="000000"/>
          <w:sz w:val="22"/>
          <w:szCs w:val="22"/>
        </w:rPr>
        <w:t>Magistrada</w:t>
      </w:r>
      <w:r>
        <w:rPr>
          <w:rFonts w:eastAsia="Times New Roman" w:cs="Times New Roman"/>
          <w:color w:themeColor="dark1" w:val="000000"/>
          <w:kern w:val="0"/>
          <w:sz w:val="22"/>
          <w:szCs w:val="22"/>
          <w:lang w:val="pt-BR" w:eastAsia="pt-BR" w:bidi="ar-SA"/>
        </w:rPr>
        <w:t xml:space="preserve"> </w:t>
      </w:r>
      <w:r>
        <w:rPr>
          <w:rFonts w:eastAsia="Times New Roman" w:cs="Times New Roman"/>
          <w:b/>
          <w:bCs/>
          <w:color w:themeColor="dark1" w:val="000000"/>
          <w:kern w:val="0"/>
          <w:sz w:val="22"/>
          <w:szCs w:val="22"/>
          <w:lang w:val="pt-BR" w:eastAsia="pt-BR" w:bidi="ar-SA"/>
        </w:rPr>
        <w:t>LUCIANA PAULA CONFORTI</w:t>
      </w:r>
      <w:r>
        <w:rPr>
          <w:rFonts w:eastAsia="Times New Roman" w:cs="Times New Roman"/>
          <w:color w:themeColor="dark1" w:val="000000"/>
          <w:kern w:val="0"/>
          <w:sz w:val="22"/>
          <w:szCs w:val="22"/>
          <w:lang w:val="pt-BR" w:eastAsia="pt-BR" w:bidi="ar-SA"/>
        </w:rPr>
        <w:t>, pelo trabalho realizado na Presidência da ANAMATRA (Associação Nacional das Magistradas e dos Magistrados da Justiça Trabalho), no último b</w:t>
      </w:r>
      <w:r>
        <w:rPr>
          <w:color w:themeColor="dark1" w:val="000000"/>
          <w:sz w:val="22"/>
          <w:szCs w:val="22"/>
        </w:rPr>
        <w:t xml:space="preserve">iênio, a qual liderou com competência e diálogo. </w:t>
      </w:r>
      <w:r>
        <w:rPr>
          <w:rFonts w:eastAsia="Times New Roman" w:cs="Times New Roman"/>
          <w:color w:themeColor="dark1" w:val="000000"/>
          <w:kern w:val="0"/>
          <w:sz w:val="22"/>
          <w:szCs w:val="22"/>
          <w:lang w:val="pt-BR" w:eastAsia="pt-BR" w:bidi="ar-SA"/>
        </w:rPr>
        <w:t xml:space="preserve">Sua Excelência, também, registrou boas-vindas pelo retorno à titularidade da Vara do Trabalho de Barreiros. </w:t>
      </w:r>
      <w:r>
        <w:rPr>
          <w:rFonts w:eastAsia="Times New Roman" w:cs="Times New Roman"/>
          <w:color w:themeColor="dark1" w:val="000000"/>
          <w:kern w:val="0"/>
          <w:sz w:val="22"/>
          <w:szCs w:val="22"/>
          <w:highlight w:val="white"/>
          <w:lang w:val="pt-BR" w:eastAsia="pt-BR" w:bidi="ar-SA"/>
        </w:rPr>
        <w:t>O</w:t>
      </w:r>
      <w:r>
        <w:rPr>
          <w:rFonts w:eastAsia="Times New Roman" w:cs="Times New Roman"/>
          <w:color w:themeColor="dark1" w:val="000000"/>
          <w:kern w:val="0"/>
          <w:sz w:val="22"/>
          <w:szCs w:val="22"/>
          <w:lang w:val="pt-BR" w:eastAsia="pt-BR" w:bidi="ar-SA"/>
        </w:rPr>
        <w:t xml:space="preserve"> Corpo Diretivo, demais Desembargadores deste Regional, o Ministério Público do Trabalho e o Excelentíssimo Magistrado Rafael Val Nogueira, Presidente da AMATRA VI, associaram-se ao presente voto.</w:t>
      </w:r>
    </w:p>
    <w:p>
      <w:pPr>
        <w:pStyle w:val="Normal"/>
        <w:ind w:right="-1"/>
        <w:jc w:val="both"/>
        <w:rPr>
          <w:color w:themeColor="dark1" w:val="000000"/>
          <w:sz w:val="22"/>
          <w:szCs w:val="22"/>
        </w:rPr>
      </w:pPr>
      <w:r>
        <w:rPr>
          <w:color w:themeColor="dark1" w:val="000000"/>
          <w:sz w:val="22"/>
          <w:szCs w:val="22"/>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b/>
          <w:bCs/>
          <w:color w:themeColor="dark1" w:val="000000"/>
          <w:sz w:val="22"/>
          <w:szCs w:val="22"/>
        </w:rPr>
        <w:t xml:space="preserve"> </w:t>
      </w:r>
      <w:r>
        <w:rPr>
          <w:b/>
          <w:bCs/>
          <w:color w:themeColor="dark1" w:val="000000"/>
          <w:sz w:val="16"/>
          <w:szCs w:val="16"/>
        </w:rPr>
        <w:t>Carmen Lucia Vieira do Nascimento, em razão de férias.</w:t>
      </w:r>
    </w:p>
    <w:p>
      <w:pPr>
        <w:pStyle w:val="Normal"/>
        <w:ind w:right="-1"/>
        <w:jc w:val="both"/>
        <w:rPr>
          <w:b/>
          <w:bCs/>
          <w:color w:themeColor="dark1" w:val="000000"/>
          <w:sz w:val="16"/>
          <w:szCs w:val="16"/>
        </w:rPr>
      </w:pPr>
      <w:r>
        <w:rPr>
          <w:b/>
          <w:bCs/>
          <w:color w:themeColor="dark1" w:val="000000"/>
          <w:sz w:val="16"/>
          <w:szCs w:val="16"/>
        </w:rPr>
      </w:r>
    </w:p>
    <w:p>
      <w:pPr>
        <w:pStyle w:val="Normal"/>
        <w:jc w:val="center"/>
        <w:rPr>
          <w:sz w:val="20"/>
          <w:szCs w:val="20"/>
        </w:rPr>
      </w:pPr>
      <w:r>
        <w:rPr>
          <w:color w:val="000000"/>
          <w:sz w:val="20"/>
          <w:szCs w:val="20"/>
        </w:rPr>
        <w:t>Certifico e dou fé.</w:t>
      </w:r>
    </w:p>
    <w:p>
      <w:pPr>
        <w:pStyle w:val="Normal"/>
        <w:jc w:val="center"/>
        <w:rPr>
          <w:sz w:val="20"/>
          <w:szCs w:val="20"/>
        </w:rPr>
      </w:pPr>
      <w:r>
        <w:rPr>
          <w:color w:val="000000"/>
          <w:sz w:val="20"/>
          <w:szCs w:val="20"/>
        </w:rPr>
        <w:t>Sala de Sessões, 02 de junho de 2025 (segunda-feira)</w:t>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sz w:val="20"/>
          <w:szCs w:val="20"/>
        </w:rPr>
      </w:pPr>
      <w:r>
        <w:rPr>
          <w:b/>
          <w:color w:val="000000"/>
          <w:sz w:val="20"/>
          <w:szCs w:val="20"/>
        </w:rPr>
        <w:t>KARINA DE POSSÍDIO MARQUES LUSTOSA</w:t>
      </w:r>
    </w:p>
    <w:p>
      <w:pPr>
        <w:pStyle w:val="Normal"/>
        <w:tabs>
          <w:tab w:val="clear" w:pos="720"/>
          <w:tab w:val="left" w:pos="1985" w:leader="none"/>
        </w:tabs>
        <w:ind w:right="1186"/>
        <w:jc w:val="center"/>
        <w:rPr>
          <w:sz w:val="20"/>
          <w:szCs w:val="20"/>
        </w:rPr>
      </w:pPr>
      <w:r>
        <w:rPr>
          <w:b/>
          <w:color w:val="000000"/>
          <w:sz w:val="20"/>
          <w:szCs w:val="20"/>
        </w:rPr>
        <w:t xml:space="preserve">                      </w:t>
      </w:r>
      <w:r>
        <w:rPr>
          <w:b w:val="false"/>
          <w:bCs w:val="false"/>
          <w:color w:val="000000"/>
          <w:sz w:val="20"/>
          <w:szCs w:val="20"/>
        </w:rPr>
        <w:t xml:space="preserve">  </w:t>
      </w:r>
      <w:r>
        <w:rPr>
          <w:b w:val="false"/>
          <w:bCs w:val="false"/>
          <w:color w:val="000000"/>
          <w:sz w:val="20"/>
          <w:szCs w:val="20"/>
        </w:rPr>
        <w:t>Secretária do Tribunal Pleno</w:t>
      </w:r>
    </w:p>
    <w:p>
      <w:pPr>
        <w:pStyle w:val="Normal"/>
        <w:widowControl w:val="false"/>
        <w:tabs>
          <w:tab w:val="clear" w:pos="720"/>
          <w:tab w:val="center" w:pos="4419" w:leader="none"/>
          <w:tab w:val="right" w:pos="8838" w:leader="none"/>
        </w:tabs>
        <w:jc w:val="both"/>
        <w:rPr>
          <w:sz w:val="22"/>
          <w:szCs w:val="22"/>
        </w:rPr>
      </w:pPr>
      <w:r>
        <w:rPr>
          <w:sz w:val="22"/>
          <w:szCs w:val="22"/>
        </w:rPr>
      </w:r>
    </w:p>
    <w:p>
      <w:pPr>
        <w:pStyle w:val="Normal"/>
        <w:widowControl w:val="false"/>
        <w:tabs>
          <w:tab w:val="clear" w:pos="720"/>
          <w:tab w:val="center" w:pos="4419" w:leader="none"/>
          <w:tab w:val="right" w:pos="8838" w:leader="none"/>
        </w:tabs>
        <w:jc w:val="both"/>
        <w:rPr>
          <w:sz w:val="22"/>
          <w:szCs w:val="22"/>
        </w:rPr>
      </w:pPr>
      <w:r>
        <w:rPr>
          <w:sz w:val="22"/>
          <w:szCs w:val="22"/>
        </w:rPr>
      </w:r>
    </w:p>
    <w:p>
      <w:pPr>
        <w:pStyle w:val="Normal"/>
        <w:widowControl w:val="false"/>
        <w:tabs>
          <w:tab w:val="clear" w:pos="720"/>
          <w:tab w:val="center" w:pos="4419" w:leader="none"/>
          <w:tab w:val="right" w:pos="8838" w:leader="none"/>
        </w:tabs>
        <w:jc w:val="both"/>
        <w:rPr>
          <w:sz w:val="22"/>
          <w:szCs w:val="22"/>
        </w:rPr>
      </w:pPr>
      <w:r>
        <w:rPr>
          <w:sz w:val="22"/>
          <w:szCs w:val="22"/>
        </w:rPr>
      </w:r>
    </w:p>
    <w:p>
      <w:pPr>
        <w:pStyle w:val="Normal"/>
        <w:widowControl w:val="false"/>
        <w:tabs>
          <w:tab w:val="clear" w:pos="720"/>
          <w:tab w:val="center" w:pos="4419" w:leader="none"/>
          <w:tab w:val="right" w:pos="8838" w:leader="none"/>
        </w:tabs>
        <w:jc w:val="both"/>
        <w:rPr>
          <w:sz w:val="22"/>
          <w:szCs w:val="22"/>
        </w:rPr>
      </w:pPr>
      <w:r>
        <w:rPr>
          <w:sz w:val="22"/>
          <w:szCs w:val="22"/>
        </w:rPr>
      </w:r>
    </w:p>
    <w:p>
      <w:pPr>
        <w:pStyle w:val="Normal"/>
        <w:widowControl w:val="false"/>
        <w:tabs>
          <w:tab w:val="clear" w:pos="720"/>
          <w:tab w:val="center" w:pos="4419" w:leader="none"/>
          <w:tab w:val="right" w:pos="8838" w:leader="none"/>
        </w:tabs>
        <w:jc w:val="both"/>
        <w:rPr>
          <w:sz w:val="22"/>
          <w:szCs w:val="22"/>
        </w:rPr>
      </w:pPr>
      <w:r>
        <w:rPr>
          <w:sz w:val="22"/>
          <w:szCs w:val="22"/>
        </w:rPr>
      </w:r>
    </w:p>
    <w:p>
      <w:pPr>
        <w:pStyle w:val="Normal"/>
        <w:widowControl w:val="false"/>
        <w:tabs>
          <w:tab w:val="clear" w:pos="720"/>
          <w:tab w:val="center" w:pos="4419" w:leader="none"/>
          <w:tab w:val="right" w:pos="8838" w:leader="none"/>
        </w:tabs>
        <w:jc w:val="both"/>
        <w:rPr>
          <w:sz w:val="22"/>
          <w:szCs w:val="22"/>
        </w:rPr>
      </w:pPr>
      <w:r>
        <w:rPr>
          <w:sz w:val="22"/>
          <w:szCs w:val="22"/>
        </w:rPr>
      </w:r>
    </w:p>
    <w:p>
      <w:pPr>
        <w:pStyle w:val="Normal"/>
        <w:widowControl w:val="false"/>
        <w:tabs>
          <w:tab w:val="clear" w:pos="720"/>
          <w:tab w:val="center" w:pos="4419" w:leader="none"/>
          <w:tab w:val="right" w:pos="8838" w:leader="none"/>
        </w:tabs>
        <w:jc w:val="both"/>
        <w:rPr>
          <w:sz w:val="22"/>
          <w:szCs w:val="22"/>
        </w:rPr>
      </w:pPr>
      <w:r>
        <w:rPr>
          <w:sz w:val="22"/>
          <w:szCs w:val="22"/>
        </w:rPr>
      </w:r>
    </w:p>
    <w:p>
      <w:pPr>
        <w:pStyle w:val="Normal"/>
        <w:widowControl w:val="false"/>
        <w:tabs>
          <w:tab w:val="clear" w:pos="720"/>
          <w:tab w:val="center" w:pos="4419" w:leader="none"/>
          <w:tab w:val="right" w:pos="8838" w:leader="none"/>
        </w:tabs>
        <w:jc w:val="both"/>
        <w:rPr>
          <w:sz w:val="22"/>
          <w:szCs w:val="22"/>
        </w:rPr>
      </w:pPr>
      <w:r>
        <w:rPr>
          <w:sz w:val="22"/>
          <w:szCs w:val="22"/>
        </w:rPr>
      </w:r>
    </w:p>
    <w:p>
      <w:pPr>
        <w:pStyle w:val="Normal"/>
        <w:widowControl w:val="false"/>
        <w:tabs>
          <w:tab w:val="clear" w:pos="720"/>
          <w:tab w:val="center" w:pos="4419" w:leader="none"/>
          <w:tab w:val="right" w:pos="8838" w:leader="none"/>
        </w:tabs>
        <w:jc w:val="both"/>
        <w:rPr>
          <w:sz w:val="22"/>
          <w:szCs w:val="22"/>
        </w:rPr>
      </w:pPr>
      <w:r>
        <w:rPr>
          <w:sz w:val="22"/>
          <w:szCs w:val="22"/>
        </w:rPr>
      </w:r>
    </w:p>
    <w:p>
      <w:pPr>
        <w:pStyle w:val="Normal"/>
        <w:widowControl w:val="false"/>
        <w:tabs>
          <w:tab w:val="clear" w:pos="720"/>
          <w:tab w:val="center" w:pos="4419" w:leader="none"/>
          <w:tab w:val="right" w:pos="8838" w:leader="none"/>
        </w:tabs>
        <w:jc w:val="both"/>
        <w:rPr>
          <w:sz w:val="22"/>
          <w:szCs w:val="22"/>
        </w:rPr>
      </w:pPr>
      <w:r>
        <w:rPr>
          <w:b/>
          <w:color w:val="000000"/>
          <w:sz w:val="22"/>
          <w:szCs w:val="22"/>
        </w:rPr>
        <w:t>Assunto: VOTO DE LOUVOR</w:t>
      </w:r>
    </w:p>
    <w:p>
      <w:pPr>
        <w:pStyle w:val="Normal"/>
        <w:jc w:val="center"/>
        <w:rPr>
          <w:sz w:val="22"/>
          <w:szCs w:val="22"/>
        </w:rPr>
      </w:pPr>
      <w:r>
        <w:rPr/>
      </w:r>
    </w:p>
    <w:p>
      <w:pPr>
        <w:pStyle w:val="Normal"/>
        <w:jc w:val="center"/>
        <w:rPr>
          <w:sz w:val="22"/>
          <w:szCs w:val="22"/>
        </w:rPr>
      </w:pPr>
      <w:r>
        <w:rPr>
          <w:b/>
          <w:color w:val="000000"/>
          <w:sz w:val="22"/>
          <w:szCs w:val="22"/>
        </w:rPr>
        <w:t>CERTIDÃO</w:t>
      </w:r>
    </w:p>
    <w:p>
      <w:pPr>
        <w:pStyle w:val="Normal"/>
        <w:ind w:right="-1"/>
        <w:rPr>
          <w:b/>
          <w:color w:val="000000"/>
          <w:sz w:val="10"/>
          <w:szCs w:val="10"/>
        </w:rPr>
      </w:pPr>
      <w:r>
        <w:rPr>
          <w:b/>
          <w:color w:val="000000"/>
          <w:sz w:val="10"/>
          <w:szCs w:val="10"/>
        </w:rPr>
      </w:r>
    </w:p>
    <w:p>
      <w:pPr>
        <w:pStyle w:val="Normal"/>
        <w:ind w:right="-1"/>
        <w:jc w:val="both"/>
        <w:rPr>
          <w:color w:themeColor="dark1" w:val="000000"/>
          <w:sz w:val="22"/>
          <w:szCs w:val="22"/>
        </w:rPr>
      </w:pPr>
      <w:r>
        <w:rPr>
          <w:color w:themeColor="dark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dark1" w:val="000000"/>
          <w:sz w:val="22"/>
          <w:szCs w:val="22"/>
        </w:rPr>
        <w:t>RUY SALATHIEL DE ALBUQUERQUE E MELLO VENTURA</w:t>
      </w:r>
      <w:r>
        <w:rPr>
          <w:color w:themeColor="dark1" w:val="000000"/>
          <w:sz w:val="22"/>
          <w:szCs w:val="22"/>
        </w:rPr>
        <w:t xml:space="preserve">, com a presença de Suas Excelências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w:t>
      </w:r>
      <w:r>
        <w:rPr>
          <w:rFonts w:eastAsia="Times New Roman" w:cs="Times New Roman"/>
          <w:color w:themeColor="dark1" w:val="000000"/>
          <w:kern w:val="0"/>
          <w:sz w:val="22"/>
          <w:szCs w:val="22"/>
          <w:lang w:val="pt-BR" w:eastAsia="pt-BR" w:bidi="ar-SA"/>
        </w:rPr>
        <w:t>e a Excelentíssima Procuradora-Chefe da Procuradoria Regional do Trabalh</w:t>
      </w:r>
      <w:r>
        <w:rPr>
          <w:color w:themeColor="dark1" w:val="000000"/>
          <w:sz w:val="22"/>
          <w:szCs w:val="22"/>
        </w:rPr>
        <w:t xml:space="preserve">o da 6ª Região, Dra. Ana Carolina Lima Vieira, </w:t>
      </w:r>
      <w:r>
        <w:rPr>
          <w:b/>
          <w:bCs/>
          <w:sz w:val="22"/>
          <w:szCs w:val="22"/>
        </w:rPr>
        <w:t>aprovou, por unanimidade, VOTO DE LOUVOR</w:t>
      </w:r>
      <w:r>
        <w:rPr>
          <w:sz w:val="22"/>
          <w:szCs w:val="22"/>
        </w:rPr>
        <w:t xml:space="preserve"> proferido pelo Excelentíssimo Desembargador </w:t>
      </w:r>
      <w:r>
        <w:rPr>
          <w:color w:themeColor="dark1" w:val="000000"/>
          <w:sz w:val="22"/>
          <w:szCs w:val="22"/>
        </w:rPr>
        <w:t xml:space="preserve">Virgínio Henriques de Sá e Benevides ao Excelentíssimo Magistrado </w:t>
      </w:r>
      <w:r>
        <w:rPr>
          <w:b/>
          <w:bCs/>
          <w:color w:themeColor="dark1" w:val="000000"/>
          <w:sz w:val="22"/>
          <w:szCs w:val="22"/>
        </w:rPr>
        <w:t xml:space="preserve">VALTER PUGLIESI </w:t>
      </w:r>
      <w:r>
        <w:rPr>
          <w:b w:val="false"/>
          <w:bCs w:val="false"/>
          <w:color w:themeColor="dark1" w:val="000000"/>
          <w:sz w:val="22"/>
          <w:szCs w:val="22"/>
        </w:rPr>
        <w:t xml:space="preserve">que tomou posse </w:t>
      </w:r>
      <w:r>
        <w:rPr>
          <w:color w:themeColor="dark1" w:val="000000"/>
          <w:sz w:val="22"/>
          <w:szCs w:val="22"/>
        </w:rPr>
        <w:t xml:space="preserve">como presidente da ANAMATRA (Associação Nacional das Magistradas e dos Magistrados da Justiça Trabalho), para gestão 2025/2027. Sua Excelência parabenizou o Presidente da Anamatra pela divulgação da seguinte no Nota Pública, em respeito à soberania nacional e à independência judicial, </w:t>
      </w:r>
      <w:r>
        <w:rPr>
          <w:i/>
          <w:iCs/>
          <w:color w:themeColor="dark1" w:val="000000"/>
          <w:sz w:val="22"/>
          <w:szCs w:val="22"/>
        </w:rPr>
        <w:t>in verbis</w:t>
      </w:r>
      <w:r>
        <w:rPr>
          <w:color w:themeColor="dark1" w:val="000000"/>
          <w:sz w:val="22"/>
          <w:szCs w:val="22"/>
        </w:rPr>
        <w:t xml:space="preserve">: </w:t>
      </w:r>
      <w:r>
        <w:rPr>
          <w:i/>
          <w:iCs/>
          <w:color w:themeColor="dark1" w:val="000000"/>
          <w:sz w:val="22"/>
          <w:szCs w:val="22"/>
        </w:rPr>
        <w:t>“</w:t>
      </w:r>
      <w:r>
        <w:rPr>
          <w:i/>
          <w:iCs/>
          <w:color w:themeColor="dark1" w:val="000000"/>
          <w:sz w:val="20"/>
          <w:szCs w:val="20"/>
        </w:rPr>
        <w:t>A ANAMATRA – ASSOCIAÇÃO NACIONAL DAS MAGISTRADAS E DOS MAGISTRADOS DA JUSTIÇA DO TRABALHO, entidade da sociedade civil que congrega mais de 3.500 magistradas e magistrados do Trabalho de todo o Brasil, vem a público reafirmar o imperativo respeito à soberania, à Constituição Federal, e à independência judicial exercida pelos membros do Poder Judiciário, diante das graves ameaças ilegítimas e ilícitas, internas e externas, sofridas pelos Ministros do Supremo Tribunal Federal e outras autoridades da República nos últimos dias. As pressões externas que visam interferir na soberania nacional e na independência judicial ameaçam o desenvolvimento e a manutenção de uma sociedade livre, justa, solidária e soberan</w:t>
      </w:r>
      <w:r>
        <w:rPr>
          <w:rFonts w:eastAsia="Times New Roman" w:cs="Times New Roman"/>
          <w:i/>
          <w:iCs/>
          <w:color w:themeColor="dark1" w:val="000000"/>
          <w:kern w:val="0"/>
          <w:sz w:val="20"/>
          <w:szCs w:val="20"/>
          <w:lang w:val="pt-BR" w:eastAsia="pt-BR" w:bidi="ar-SA"/>
        </w:rPr>
        <w:t>a e representam investidas contra a democracia e a Constituição Federal brasileira. A independência judicial é garantida por nossa Lei Maior, de modo que as decisões judiciais, no Estado Democrático de Direito e no âmbito das relações internacionais entre países soberanos, devem ser contestadas unicamente por meio dos recursos cabíveis na legislação própria e jamais por meio de pressões diplomáticas. A ANAMATRA expressa sua irrestrita solidariedade aos Ministros do STF, alvos de grupos criminosos, e ataques externos da diplomacia norte-americana desferidos em razão do desempenho da atividade jurisdicional, sob a luz da Constituição Federal.</w:t>
      </w:r>
      <w:r>
        <w:rPr>
          <w:rFonts w:eastAsia="Times New Roman" w:cs="Times New Roman" w:ascii="Lato;sans-serif" w:hAnsi="Lato;sans-serif"/>
          <w:b w:val="false"/>
          <w:i/>
          <w:iCs/>
          <w:caps w:val="false"/>
          <w:smallCaps w:val="false"/>
          <w:color w:val="333333"/>
          <w:spacing w:val="0"/>
          <w:kern w:val="0"/>
          <w:sz w:val="20"/>
          <w:szCs w:val="20"/>
          <w:lang w:val="pt-BR" w:eastAsia="pt-BR" w:bidi="ar-SA"/>
        </w:rPr>
        <w:t xml:space="preserve"> </w:t>
      </w:r>
      <w:r>
        <w:rPr>
          <w:i/>
          <w:iCs/>
          <w:color w:themeColor="dark1" w:val="000000"/>
          <w:sz w:val="20"/>
          <w:szCs w:val="20"/>
        </w:rPr>
        <w:t xml:space="preserve">A democracia está intrinsecamente relacionada com a independência judicial. A Magistratura trabalhista não se omitirá na necessária defesa do Poder Judiciário”. </w:t>
      </w:r>
      <w:r>
        <w:rPr>
          <w:rFonts w:eastAsia="Times New Roman" w:cs="Times New Roman"/>
          <w:color w:themeColor="dark1" w:val="000000"/>
          <w:kern w:val="0"/>
          <w:sz w:val="22"/>
          <w:szCs w:val="22"/>
          <w:lang w:val="pt-BR" w:eastAsia="pt-BR" w:bidi="ar-SA"/>
        </w:rPr>
        <w:t>O Corpo Diretivo, demais Desembargadores deste Regional, o Ministério Público do Trabalho e o Excelentíssimo Magistrado Rafael Val Nogueira, Presidente da AMATRA VI, associaram-se ao presente voto.</w:t>
      </w:r>
    </w:p>
    <w:p>
      <w:pPr>
        <w:pStyle w:val="Normal"/>
        <w:ind w:right="-1"/>
        <w:jc w:val="both"/>
        <w:rPr>
          <w:color w:themeColor="dark1" w:val="000000"/>
          <w:sz w:val="10"/>
          <w:szCs w:val="10"/>
        </w:rPr>
      </w:pPr>
      <w:r>
        <w:rPr>
          <w:color w:themeColor="dark1" w:val="000000"/>
          <w:sz w:val="10"/>
          <w:szCs w:val="10"/>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b/>
          <w:bCs/>
          <w:color w:themeColor="dark1" w:val="000000"/>
          <w:sz w:val="22"/>
          <w:szCs w:val="22"/>
        </w:rPr>
        <w:t xml:space="preserve"> </w:t>
      </w:r>
      <w:r>
        <w:rPr>
          <w:b/>
          <w:bCs/>
          <w:color w:themeColor="dark1" w:val="000000"/>
          <w:sz w:val="16"/>
          <w:szCs w:val="16"/>
        </w:rPr>
        <w:t>Carmen Lucia Vieira do Nascimento, em razão de férias.</w:t>
      </w:r>
    </w:p>
    <w:p>
      <w:pPr>
        <w:pStyle w:val="Normal"/>
        <w:ind w:right="-1"/>
        <w:jc w:val="both"/>
        <w:rPr>
          <w:b/>
          <w:bCs/>
          <w:color w:themeColor="dark1" w:val="000000"/>
          <w:sz w:val="16"/>
          <w:szCs w:val="16"/>
        </w:rPr>
      </w:pPr>
      <w:r>
        <w:rPr>
          <w:b/>
          <w:bCs/>
          <w:color w:themeColor="dark1" w:val="000000"/>
          <w:sz w:val="16"/>
          <w:szCs w:val="16"/>
        </w:rPr>
      </w:r>
    </w:p>
    <w:p>
      <w:pPr>
        <w:pStyle w:val="Normal"/>
        <w:jc w:val="center"/>
        <w:rPr>
          <w:sz w:val="16"/>
          <w:szCs w:val="16"/>
        </w:rPr>
      </w:pPr>
      <w:r>
        <w:rPr>
          <w:color w:val="000000"/>
          <w:sz w:val="16"/>
          <w:szCs w:val="16"/>
        </w:rPr>
        <w:t>Certifico e dou fé.</w:t>
      </w:r>
    </w:p>
    <w:p>
      <w:pPr>
        <w:pStyle w:val="Normal"/>
        <w:jc w:val="center"/>
        <w:rPr>
          <w:sz w:val="16"/>
          <w:szCs w:val="16"/>
        </w:rPr>
      </w:pPr>
      <w:r>
        <w:rPr>
          <w:color w:val="000000"/>
          <w:sz w:val="16"/>
          <w:szCs w:val="16"/>
        </w:rPr>
        <w:t>Sala de Sessões, 02 de junho de 2025 (segunda-feira)</w:t>
      </w:r>
    </w:p>
    <w:p>
      <w:pPr>
        <w:pStyle w:val="Normal"/>
        <w:jc w:val="center"/>
        <w:rPr>
          <w:sz w:val="16"/>
          <w:szCs w:val="16"/>
        </w:rPr>
      </w:pPr>
      <w:r>
        <w:rPr>
          <w:b/>
          <w:color w:val="000000"/>
          <w:sz w:val="16"/>
          <w:szCs w:val="16"/>
        </w:rPr>
        <w:t>KARINA DE POSSÍDIO MARQUES LUSTOSA</w:t>
      </w:r>
    </w:p>
    <w:p>
      <w:pPr>
        <w:pStyle w:val="Normal"/>
        <w:tabs>
          <w:tab w:val="clear" w:pos="720"/>
          <w:tab w:val="left" w:pos="1985" w:leader="none"/>
        </w:tabs>
        <w:ind w:right="1186"/>
        <w:jc w:val="center"/>
        <w:rPr>
          <w:sz w:val="20"/>
          <w:szCs w:val="20"/>
        </w:rPr>
      </w:pPr>
      <w:r>
        <w:rPr>
          <w:b/>
          <w:color w:val="000000"/>
          <w:sz w:val="20"/>
          <w:szCs w:val="20"/>
        </w:rPr>
        <w:t xml:space="preserve">                      </w:t>
      </w:r>
      <w:r>
        <w:rPr>
          <w:b w:val="false"/>
          <w:bCs w:val="false"/>
          <w:color w:val="000000"/>
          <w:sz w:val="20"/>
          <w:szCs w:val="20"/>
        </w:rPr>
        <w:t xml:space="preserve">  </w:t>
      </w:r>
      <w:r>
        <w:rPr>
          <w:b w:val="false"/>
          <w:bCs w:val="false"/>
          <w:color w:val="000000"/>
          <w:sz w:val="20"/>
          <w:szCs w:val="20"/>
        </w:rPr>
        <w:t>Secretária do Tribunal Pleno</w:t>
      </w:r>
    </w:p>
    <w:p>
      <w:pPr>
        <w:pStyle w:val="Normal"/>
        <w:widowControl w:val="false"/>
        <w:tabs>
          <w:tab w:val="clear" w:pos="720"/>
          <w:tab w:val="center" w:pos="4419" w:leader="none"/>
          <w:tab w:val="right" w:pos="8838" w:leader="none"/>
        </w:tabs>
        <w:jc w:val="both"/>
        <w:rPr>
          <w:sz w:val="22"/>
          <w:szCs w:val="22"/>
        </w:rPr>
      </w:pPr>
      <w:r>
        <w:rPr>
          <w:b/>
          <w:color w:val="000000"/>
          <w:sz w:val="22"/>
          <w:szCs w:val="22"/>
        </w:rPr>
        <w:t>Assunto: VOTO DE PESAR</w:t>
      </w:r>
    </w:p>
    <w:p>
      <w:pPr>
        <w:pStyle w:val="Normal"/>
        <w:rPr>
          <w:b/>
          <w:color w:val="000000"/>
          <w:sz w:val="22"/>
          <w:szCs w:val="22"/>
        </w:rPr>
      </w:pPr>
      <w:r>
        <w:rPr>
          <w:b/>
          <w:color w:val="000000"/>
          <w:sz w:val="22"/>
          <w:szCs w:val="22"/>
        </w:rPr>
      </w:r>
    </w:p>
    <w:p>
      <w:pPr>
        <w:pStyle w:val="Normal"/>
        <w:jc w:val="center"/>
        <w:rPr>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color w:themeColor="dark1" w:val="000000"/>
          <w:sz w:val="22"/>
          <w:szCs w:val="22"/>
        </w:rPr>
      </w:pPr>
      <w:r>
        <w:rPr>
          <w:color w:themeColor="dark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dark1" w:val="000000"/>
          <w:sz w:val="22"/>
          <w:szCs w:val="22"/>
        </w:rPr>
        <w:t>RUY SALATHIEL DE ALBUQUERQUE E MELLO VENTURA</w:t>
      </w:r>
      <w:r>
        <w:rPr>
          <w:color w:themeColor="dark1" w:val="000000"/>
          <w:sz w:val="22"/>
          <w:szCs w:val="22"/>
        </w:rPr>
        <w:t xml:space="preserve">, com a presença de Suas Excelências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w:t>
      </w:r>
      <w:r>
        <w:rPr>
          <w:rFonts w:eastAsia="Times New Roman" w:cs="Times New Roman"/>
          <w:color w:themeColor="dark1" w:val="000000"/>
          <w:kern w:val="0"/>
          <w:sz w:val="22"/>
          <w:szCs w:val="22"/>
          <w:lang w:val="pt-BR" w:eastAsia="pt-BR" w:bidi="ar-SA"/>
        </w:rPr>
        <w:t>e a Excelentíssima Procuradora-Chefe da Procuradoria Regional do Trabalh</w:t>
      </w:r>
      <w:r>
        <w:rPr>
          <w:color w:themeColor="dark1" w:val="000000"/>
          <w:sz w:val="22"/>
          <w:szCs w:val="22"/>
        </w:rPr>
        <w:t xml:space="preserve">o da 6ª Região, Dra. Ana Carolina Lima Vieira, </w:t>
      </w:r>
      <w:r>
        <w:rPr>
          <w:b/>
          <w:bCs/>
          <w:color w:themeColor="dark1" w:val="000000"/>
          <w:sz w:val="22"/>
          <w:szCs w:val="22"/>
        </w:rPr>
        <w:t>aprovou, por unanimidade, VOTO DE PESAR</w:t>
      </w:r>
      <w:r>
        <w:rPr>
          <w:color w:themeColor="dark1" w:val="000000"/>
          <w:sz w:val="22"/>
          <w:szCs w:val="22"/>
        </w:rPr>
        <w:t xml:space="preserve"> proferido pelo Excelentíssimo Desembargador Presidente Ruy Salathiel de Albuquerque e Mello Ventura pelo falecimento do Sr. </w:t>
      </w:r>
      <w:r>
        <w:rPr>
          <w:b/>
          <w:bCs/>
          <w:color w:themeColor="dark1" w:val="000000"/>
          <w:sz w:val="22"/>
          <w:szCs w:val="22"/>
        </w:rPr>
        <w:t>FERNANDO LACERDA</w:t>
      </w:r>
      <w:r>
        <w:rPr>
          <w:color w:themeColor="dark1" w:val="000000"/>
          <w:sz w:val="22"/>
          <w:szCs w:val="22"/>
        </w:rPr>
        <w:t>, genitor do servid</w:t>
      </w:r>
      <w:r>
        <w:rPr>
          <w:rFonts w:eastAsia="Times New Roman" w:cs="Times New Roman"/>
          <w:color w:themeColor="dark1" w:val="000000"/>
          <w:kern w:val="0"/>
          <w:sz w:val="22"/>
          <w:szCs w:val="22"/>
          <w:lang w:val="pt-BR" w:eastAsia="pt-BR" w:bidi="ar-SA"/>
        </w:rPr>
        <w:t>or Luciano José Falcão Lacerda, Diretor Geral deste Sexto Regional</w:t>
      </w:r>
      <w:r>
        <w:rPr>
          <w:color w:themeColor="dark1" w:val="000000"/>
          <w:sz w:val="22"/>
          <w:szCs w:val="22"/>
        </w:rPr>
        <w:t xml:space="preserve">. </w:t>
      </w:r>
      <w:r>
        <w:rPr>
          <w:color w:themeColor="dark1" w:val="000000"/>
          <w:sz w:val="22"/>
          <w:szCs w:val="22"/>
          <w:highlight w:val="white"/>
        </w:rPr>
        <w:t>O</w:t>
      </w:r>
      <w:r>
        <w:rPr>
          <w:color w:themeColor="dark1" w:val="000000"/>
          <w:sz w:val="22"/>
          <w:szCs w:val="22"/>
        </w:rPr>
        <w:t xml:space="preserve"> Corpo Diretivo, demais Desembargadores deste Regional, o Ministério Público do Trabalho e o Excelentíssimo Magistrado Rafael Val Nogueira, Presidente da AMATRA VI, associaram-se ao presente voto.</w:t>
      </w:r>
    </w:p>
    <w:p>
      <w:pPr>
        <w:pStyle w:val="Normal"/>
        <w:ind w:right="-1"/>
        <w:jc w:val="both"/>
        <w:rPr>
          <w:color w:themeColor="dark1" w:val="000000"/>
          <w:sz w:val="22"/>
          <w:szCs w:val="22"/>
        </w:rPr>
      </w:pPr>
      <w:r>
        <w:rPr>
          <w:color w:themeColor="dark1" w:val="000000"/>
          <w:sz w:val="22"/>
          <w:szCs w:val="22"/>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b/>
          <w:bCs/>
          <w:color w:themeColor="dark1" w:val="000000"/>
          <w:sz w:val="22"/>
          <w:szCs w:val="22"/>
        </w:rPr>
        <w:t xml:space="preserve"> </w:t>
      </w:r>
      <w:r>
        <w:rPr>
          <w:b/>
          <w:bCs/>
          <w:color w:themeColor="dark1" w:val="000000"/>
          <w:sz w:val="16"/>
          <w:szCs w:val="16"/>
        </w:rPr>
        <w:t>Carmen Lucia Vieira do Nascimento, em razão de férias.</w:t>
      </w:r>
    </w:p>
    <w:p>
      <w:pPr>
        <w:pStyle w:val="Normal"/>
        <w:ind w:right="-1"/>
        <w:jc w:val="both"/>
        <w:rPr>
          <w:b/>
          <w:bCs/>
          <w:color w:themeColor="dark1" w:val="000000"/>
          <w:sz w:val="16"/>
          <w:szCs w:val="16"/>
        </w:rPr>
      </w:pPr>
      <w:r>
        <w:rPr>
          <w:b/>
          <w:bCs/>
          <w:color w:themeColor="dark1" w:val="000000"/>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02 de junho de 2025 (segunda-feira)</w:t>
      </w:r>
    </w:p>
    <w:p>
      <w:pPr>
        <w:pStyle w:val="Normal"/>
        <w:jc w:val="center"/>
        <w:rPr>
          <w:b/>
          <w:color w:val="000000"/>
          <w:sz w:val="22"/>
          <w:szCs w:val="22"/>
        </w:rPr>
      </w:pPr>
      <w:r>
        <w:rPr>
          <w:b/>
          <w:color w:val="000000"/>
          <w:sz w:val="22"/>
          <w:szCs w:val="22"/>
        </w:rPr>
      </w:r>
    </w:p>
    <w:p>
      <w:pPr>
        <w:pStyle w:val="Normal"/>
        <w:jc w:val="center"/>
        <w:rPr>
          <w:color w:val="000000"/>
          <w:sz w:val="22"/>
          <w:szCs w:val="22"/>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b w:val="false"/>
          <w:bCs w:val="false"/>
          <w:color w:val="000000"/>
          <w:sz w:val="22"/>
          <w:szCs w:val="22"/>
        </w:rPr>
        <w:t xml:space="preserve">      </w:t>
      </w:r>
      <w:r>
        <w:rPr>
          <w:b w:val="false"/>
          <w:bCs w:val="false"/>
          <w:color w:val="000000"/>
          <w:sz w:val="22"/>
          <w:szCs w:val="22"/>
        </w:rPr>
        <w:t>Secretária do Tribunal Pleno</w:t>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tabs>
          <w:tab w:val="clear" w:pos="720"/>
          <w:tab w:val="left" w:pos="1985" w:leader="none"/>
        </w:tabs>
        <w:ind w:right="1186"/>
        <w:jc w:val="center"/>
        <w:rPr>
          <w:color w:val="000000"/>
          <w:sz w:val="22"/>
          <w:szCs w:val="22"/>
        </w:rPr>
      </w:pPr>
      <w:r>
        <w:rPr>
          <w:color w:val="000000"/>
          <w:sz w:val="22"/>
          <w:szCs w:val="22"/>
        </w:rPr>
      </w:r>
    </w:p>
    <w:p>
      <w:pPr>
        <w:pStyle w:val="Normal"/>
        <w:widowControl w:val="false"/>
        <w:tabs>
          <w:tab w:val="clear" w:pos="720"/>
          <w:tab w:val="center" w:pos="4419" w:leader="none"/>
          <w:tab w:val="right" w:pos="8838" w:leader="none"/>
        </w:tabs>
        <w:jc w:val="both"/>
        <w:rPr>
          <w:sz w:val="22"/>
          <w:szCs w:val="22"/>
        </w:rPr>
      </w:pPr>
      <w:r>
        <w:rPr>
          <w:b/>
          <w:color w:val="000000"/>
          <w:sz w:val="22"/>
          <w:szCs w:val="22"/>
        </w:rPr>
        <w:t>Assunto: VOTO DE PESAR</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jc w:val="center"/>
        <w:rPr>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color w:themeColor="dark1" w:val="000000"/>
          <w:sz w:val="22"/>
          <w:szCs w:val="22"/>
        </w:rPr>
      </w:pPr>
      <w:r>
        <w:rPr>
          <w:color w:themeColor="dark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dark1" w:val="000000"/>
          <w:sz w:val="22"/>
          <w:szCs w:val="22"/>
        </w:rPr>
        <w:t>RUY SALATHIEL DE ALBUQUERQUE E MELLO VENTURA</w:t>
      </w:r>
      <w:r>
        <w:rPr>
          <w:color w:themeColor="dark1" w:val="000000"/>
          <w:sz w:val="22"/>
          <w:szCs w:val="22"/>
        </w:rPr>
        <w:t xml:space="preserve">, com a presença de Suas Excelências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w:t>
      </w:r>
      <w:r>
        <w:rPr>
          <w:rFonts w:eastAsia="Times New Roman" w:cs="Times New Roman"/>
          <w:color w:themeColor="dark1" w:val="000000"/>
          <w:kern w:val="0"/>
          <w:sz w:val="22"/>
          <w:szCs w:val="22"/>
          <w:lang w:val="pt-BR" w:eastAsia="pt-BR" w:bidi="ar-SA"/>
        </w:rPr>
        <w:t>e a Excelentíssima Procuradora-Chefe da Procuradoria Regional do Trabalh</w:t>
      </w:r>
      <w:r>
        <w:rPr>
          <w:color w:themeColor="dark1" w:val="000000"/>
          <w:sz w:val="22"/>
          <w:szCs w:val="22"/>
        </w:rPr>
        <w:t xml:space="preserve">o da 6ª Região, Dra. Ana Carolina Lima Vieira, </w:t>
      </w:r>
      <w:r>
        <w:rPr>
          <w:b/>
          <w:bCs/>
          <w:color w:themeColor="dark1" w:val="000000"/>
          <w:sz w:val="22"/>
          <w:szCs w:val="22"/>
        </w:rPr>
        <w:t>aprovou, por unanimidade, VOTO DE PESAR</w:t>
      </w:r>
      <w:r>
        <w:rPr>
          <w:color w:themeColor="dark1" w:val="000000"/>
          <w:sz w:val="22"/>
          <w:szCs w:val="22"/>
        </w:rPr>
        <w:t xml:space="preserve"> proferido pelo Excelentíssimo Desembargador Corregedor Paulo Alcântara, pelo falecimento da Sr. </w:t>
      </w:r>
      <w:r>
        <w:rPr>
          <w:b/>
          <w:bCs/>
          <w:color w:themeColor="dark1" w:val="000000"/>
          <w:sz w:val="22"/>
          <w:szCs w:val="22"/>
        </w:rPr>
        <w:t>JOSÉ LIRA DA SILVA</w:t>
      </w:r>
      <w:r>
        <w:rPr>
          <w:color w:themeColor="dark1" w:val="000000"/>
          <w:sz w:val="22"/>
          <w:szCs w:val="22"/>
        </w:rPr>
        <w:t>, sogro do servid</w:t>
      </w:r>
      <w:r>
        <w:rPr>
          <w:rFonts w:eastAsia="Times New Roman" w:cs="Times New Roman"/>
          <w:color w:themeColor="dark1" w:val="000000"/>
          <w:kern w:val="0"/>
          <w:sz w:val="22"/>
          <w:szCs w:val="22"/>
          <w:lang w:val="pt-BR" w:eastAsia="pt-BR" w:bidi="ar-SA"/>
        </w:rPr>
        <w:t>or Humberto Galvão da Silva</w:t>
      </w:r>
      <w:r>
        <w:rPr>
          <w:color w:themeColor="dark1" w:val="000000"/>
          <w:sz w:val="22"/>
          <w:szCs w:val="22"/>
        </w:rPr>
        <w:t xml:space="preserve">. </w:t>
      </w:r>
      <w:r>
        <w:rPr>
          <w:color w:themeColor="dark1" w:val="000000"/>
          <w:sz w:val="22"/>
          <w:szCs w:val="22"/>
          <w:highlight w:val="white"/>
        </w:rPr>
        <w:t>O</w:t>
      </w:r>
      <w:r>
        <w:rPr>
          <w:color w:themeColor="dark1" w:val="000000"/>
          <w:sz w:val="22"/>
          <w:szCs w:val="22"/>
        </w:rPr>
        <w:t xml:space="preserve"> Corpo Diretivo, demais Desembargadores deste Regional, o Ministério Público do Trabalho e o Excelentíssimo Magistrado Rafael Val Nogueira, Presidente da AMATRA VI, associaram-se ao presente voto.</w:t>
      </w:r>
    </w:p>
    <w:p>
      <w:pPr>
        <w:pStyle w:val="Normal"/>
        <w:spacing w:before="0" w:after="0"/>
        <w:rPr>
          <w:color w:themeColor="dark1" w:val="000000"/>
        </w:rPr>
      </w:pPr>
      <w:r>
        <w:rPr>
          <w:color w:themeColor="dark1" w:val="000000"/>
        </w:rPr>
      </w:r>
    </w:p>
    <w:p>
      <w:pPr>
        <w:pStyle w:val="Normal"/>
        <w:ind w:right="-1"/>
        <w:jc w:val="both"/>
        <w:rPr>
          <w:b/>
          <w:bCs/>
          <w:color w:themeColor="dark1" w:val="000000"/>
          <w:sz w:val="16"/>
          <w:szCs w:val="16"/>
        </w:rPr>
      </w:pPr>
      <w:r>
        <w:rPr>
          <w:b/>
          <w:bCs/>
          <w:color w:themeColor="dark1" w:val="000000"/>
          <w:sz w:val="16"/>
          <w:szCs w:val="16"/>
        </w:rPr>
        <w:t>Ausências justificadas dos Excelentíssimos Desembargadores Vice-Presidente Eduardo Pugliesi, Gisane Barbosa de Araújo e</w:t>
      </w:r>
      <w:r>
        <w:rPr>
          <w:b/>
          <w:bCs/>
          <w:color w:themeColor="dark1" w:val="000000"/>
          <w:sz w:val="22"/>
          <w:szCs w:val="22"/>
        </w:rPr>
        <w:t xml:space="preserve"> </w:t>
      </w:r>
      <w:r>
        <w:rPr>
          <w:b/>
          <w:bCs/>
          <w:color w:themeColor="dark1" w:val="000000"/>
          <w:sz w:val="16"/>
          <w:szCs w:val="16"/>
        </w:rPr>
        <w:t>Carmen Lucia Vieira do Nascimento, em razão de férias.</w:t>
      </w:r>
    </w:p>
    <w:p>
      <w:pPr>
        <w:pStyle w:val="Normal"/>
        <w:ind w:right="-1"/>
        <w:jc w:val="both"/>
        <w:rPr>
          <w:b/>
          <w:bCs/>
          <w:color w:themeColor="dark1" w:val="000000"/>
          <w:sz w:val="16"/>
          <w:szCs w:val="16"/>
        </w:rPr>
      </w:pPr>
      <w:r>
        <w:rPr>
          <w:b/>
          <w:bCs/>
          <w:color w:themeColor="dark1" w:val="000000"/>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02 de junho de 2025 (segunda-feira)</w:t>
      </w:r>
    </w:p>
    <w:p>
      <w:pPr>
        <w:pStyle w:val="Normal"/>
        <w:jc w:val="center"/>
        <w:rPr>
          <w:b/>
          <w:color w:val="000000"/>
          <w:sz w:val="22"/>
          <w:szCs w:val="22"/>
        </w:rPr>
      </w:pPr>
      <w:r>
        <w:rPr>
          <w:b/>
          <w:color w:val="000000"/>
          <w:sz w:val="22"/>
          <w:szCs w:val="22"/>
        </w:rPr>
      </w:r>
    </w:p>
    <w:p>
      <w:pPr>
        <w:pStyle w:val="Normal"/>
        <w:jc w:val="center"/>
        <w:rPr>
          <w:color w:val="000000"/>
          <w:sz w:val="22"/>
          <w:szCs w:val="22"/>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b/>
          <w:color w:val="000000"/>
          <w:sz w:val="22"/>
          <w:szCs w:val="22"/>
        </w:rPr>
        <w:t xml:space="preserve">                        </w:t>
      </w:r>
      <w:r>
        <w:rPr>
          <w:b w:val="false"/>
          <w:bCs w:val="false"/>
          <w:color w:val="000000"/>
          <w:sz w:val="22"/>
          <w:szCs w:val="22"/>
        </w:rPr>
        <w:t>Secretária do Tribunal Pleno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9" w:right="1133" w:gutter="0" w:header="284" w:top="4085" w:footer="626" w:bottom="899"/>
      <w:pgNumType w:start="1" w:fmt="decimal"/>
      <w:formProt w:val="false"/>
      <w:textDirection w:val="lrTb"/>
      <w:docGrid w:type="default" w:linePitch="100" w:charSpace="9830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swiss"/>
    <w:pitch w:val="variable"/>
  </w:font>
  <w:font w:name="Cambria">
    <w:charset w:val="00"/>
    <w:family w:val="roman"/>
    <w:pitch w:val="variable"/>
  </w:font>
  <w:font w:name="Liberation Sans">
    <w:altName w:val="Arial"/>
    <w:charset w:val="00"/>
    <w:family w:val="swiss"/>
    <w:pitch w:val="variable"/>
  </w:font>
  <w:font w:name="Calibri">
    <w:charset w:val="00"/>
    <w:family w:val="swiss"/>
    <w:pitch w:val="variable"/>
  </w:font>
  <w:font w:name="Georgia">
    <w:charset w:val="00"/>
    <w:family w:val="roman"/>
    <w:pitch w:val="variable"/>
  </w:font>
  <w:font w:name="Trebuchet MS">
    <w:charset w:val="00"/>
    <w:family w:val="swiss"/>
    <w:pitch w:val="variable"/>
  </w:font>
  <w:font w:name="Lato">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1"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6"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2"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sz w:val="16"/>
        <w:szCs w:val="16"/>
      </w:rPr>
    </w:pPr>
    <w:r>
      <w:rPr>
        <w:b/>
        <w:color w:val="000000"/>
        <w:sz w:val="16"/>
        <w:szCs w:val="16"/>
      </w:rPr>
      <w:t>PODER JUDICIÁRIO</w:t>
    </w:r>
  </w:p>
  <w:p>
    <w:pPr>
      <w:pStyle w:val="Normal"/>
      <w:ind w:right="187"/>
      <w:jc w:val="center"/>
      <w:rPr>
        <w:sz w:val="16"/>
        <w:szCs w:val="16"/>
      </w:rPr>
    </w:pPr>
    <w:r>
      <w:rPr>
        <w:b/>
        <w:color w:val="000000"/>
        <w:sz w:val="16"/>
        <w:szCs w:val="16"/>
      </w:rPr>
      <w:t>JUSTIÇA DO TRABALHO</w:t>
    </w:r>
  </w:p>
  <w:p>
    <w:pPr>
      <w:pStyle w:val="Normal"/>
      <w:tabs>
        <w:tab w:val="clear" w:pos="720"/>
        <w:tab w:val="center" w:pos="4419" w:leader="none"/>
        <w:tab w:val="right" w:pos="8838" w:leader="none"/>
      </w:tabs>
      <w:jc w:val="center"/>
      <w:rPr>
        <w:sz w:val="16"/>
        <w:szCs w:val="16"/>
      </w:rPr>
    </w:pPr>
    <w:r>
      <w:rPr>
        <w:b/>
        <w:color w:val="000000"/>
        <w:sz w:val="16"/>
        <w:szCs w:val="16"/>
      </w:rPr>
      <w:t xml:space="preserve">TRIBUNAL REGIONAL DO TRABALHO DA 6ª REGIÃO </w:t>
    </w:r>
  </w:p>
  <w:p>
    <w:pPr>
      <w:pStyle w:val="Normal"/>
      <w:tabs>
        <w:tab w:val="clear" w:pos="720"/>
        <w:tab w:val="center" w:pos="4419" w:leader="none"/>
        <w:tab w:val="right" w:pos="8838" w:leader="none"/>
      </w:tabs>
      <w:jc w:val="center"/>
      <w:rPr>
        <w:sz w:val="16"/>
        <w:szCs w:val="16"/>
      </w:rPr>
    </w:pPr>
    <w:r>
      <w:rPr>
        <w:b/>
        <w:color w:val="000000"/>
        <w:sz w:val="16"/>
        <w:szCs w:val="16"/>
      </w:rPr>
      <w:t>SECRETARIA DO TRIBUNAL PLENO</w:t>
    </w:r>
  </w:p>
  <w:p>
    <w:pPr>
      <w:pStyle w:val="Normal"/>
      <w:tabs>
        <w:tab w:val="clear" w:pos="720"/>
        <w:tab w:val="center" w:pos="4419" w:leader="none"/>
        <w:tab w:val="right" w:pos="8838" w:leader="none"/>
      </w:tabs>
      <w:jc w:val="center"/>
      <w:rPr>
        <w:color w:val="000000"/>
        <w:sz w:val="16"/>
        <w:szCs w:val="16"/>
      </w:rPr>
    </w:pPr>
    <w:r>
      <w:rPr>
        <w:color w:val="000000"/>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3"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6"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4"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7"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sz w:val="16"/>
        <w:szCs w:val="16"/>
      </w:rPr>
    </w:pPr>
    <w:r>
      <w:rPr>
        <w:b/>
        <w:color w:val="000000"/>
        <w:sz w:val="16"/>
        <w:szCs w:val="16"/>
      </w:rPr>
      <w:t>PODER JUDICIÁRIO</w:t>
    </w:r>
  </w:p>
  <w:p>
    <w:pPr>
      <w:pStyle w:val="Normal"/>
      <w:ind w:right="187"/>
      <w:jc w:val="center"/>
      <w:rPr>
        <w:sz w:val="16"/>
        <w:szCs w:val="16"/>
      </w:rPr>
    </w:pPr>
    <w:r>
      <w:rPr>
        <w:b/>
        <w:color w:val="000000"/>
        <w:sz w:val="16"/>
        <w:szCs w:val="16"/>
      </w:rPr>
      <w:t>JUSTIÇA DO TRABALHO</w:t>
    </w:r>
  </w:p>
  <w:p>
    <w:pPr>
      <w:pStyle w:val="Normal"/>
      <w:tabs>
        <w:tab w:val="clear" w:pos="720"/>
        <w:tab w:val="center" w:pos="4419" w:leader="none"/>
        <w:tab w:val="right" w:pos="8838" w:leader="none"/>
      </w:tabs>
      <w:jc w:val="center"/>
      <w:rPr>
        <w:sz w:val="16"/>
        <w:szCs w:val="16"/>
      </w:rPr>
    </w:pPr>
    <w:r>
      <w:rPr>
        <w:b/>
        <w:color w:val="000000"/>
        <w:sz w:val="16"/>
        <w:szCs w:val="16"/>
      </w:rPr>
      <w:t xml:space="preserve">TRIBUNAL REGIONAL DO TRABALHO DA 6ª REGIÃO </w:t>
    </w:r>
  </w:p>
  <w:p>
    <w:pPr>
      <w:pStyle w:val="Normal"/>
      <w:tabs>
        <w:tab w:val="clear" w:pos="720"/>
        <w:tab w:val="center" w:pos="4419" w:leader="none"/>
        <w:tab w:val="right" w:pos="8838" w:leader="none"/>
      </w:tabs>
      <w:jc w:val="center"/>
      <w:rPr>
        <w:sz w:val="16"/>
        <w:szCs w:val="16"/>
      </w:rPr>
    </w:pPr>
    <w:r>
      <w:rPr>
        <w:b/>
        <w:color w:val="000000"/>
        <w:sz w:val="16"/>
        <w:szCs w:val="16"/>
      </w:rPr>
      <w:t>SECRETARIA DO TRIBUNAL PLENO</w:t>
    </w:r>
  </w:p>
  <w:p>
    <w:pPr>
      <w:pStyle w:val="Normal"/>
      <w:tabs>
        <w:tab w:val="clear" w:pos="720"/>
        <w:tab w:val="center" w:pos="4419" w:leader="none"/>
        <w:tab w:val="right" w:pos="8838" w:leader="none"/>
      </w:tabs>
      <w:jc w:val="center"/>
      <w:rPr>
        <w:color w:val="000000"/>
        <w:sz w:val="16"/>
        <w:szCs w:val="16"/>
      </w:rPr>
    </w:pPr>
    <w:r>
      <w:rPr>
        <w:color w:val="000000"/>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Heading1">
    <w:name w:val="heading 1"/>
    <w:basedOn w:val="Padro"/>
    <w:next w:val="Padro"/>
    <w:qFormat/>
    <w:pPr>
      <w:keepNext w:val="true"/>
      <w:numPr>
        <w:ilvl w:val="0"/>
        <w:numId w:val="1"/>
      </w:numPr>
      <w:ind w:hanging="1" w:left="-1"/>
      <w:jc w:val="center"/>
    </w:pPr>
    <w:rPr>
      <w:b/>
    </w:rPr>
  </w:style>
  <w:style w:type="paragraph" w:styleId="Heading2">
    <w:name w:val="heading 2"/>
    <w:basedOn w:val="Padro"/>
    <w:next w:val="Padro"/>
    <w:qFormat/>
    <w:pPr>
      <w:keepNext w:val="true"/>
      <w:widowControl w:val="false"/>
      <w:numPr>
        <w:ilvl w:val="1"/>
        <w:numId w:val="1"/>
      </w:numPr>
      <w:ind w:firstLine="1247" w:left="0"/>
      <w:jc w:val="both"/>
      <w:outlineLvl w:val="1"/>
    </w:pPr>
    <w:rPr>
      <w:b/>
      <w:sz w:val="24"/>
    </w:rPr>
  </w:style>
  <w:style w:type="paragraph" w:styleId="Heading3">
    <w:name w:val="heading 3"/>
    <w:basedOn w:val="Padro"/>
    <w:next w:val="Padro"/>
    <w:qFormat/>
    <w:pPr>
      <w:keepNext w:val="true"/>
      <w:numPr>
        <w:ilvl w:val="2"/>
        <w:numId w:val="1"/>
      </w:numPr>
      <w:tabs>
        <w:tab w:val="clear" w:pos="720"/>
        <w:tab w:val="left" w:pos="9497" w:leader="none"/>
      </w:tabs>
      <w:ind w:hanging="0" w:left="0" w:right="-1047"/>
      <w:jc w:val="center"/>
      <w:outlineLvl w:val="2"/>
    </w:pPr>
    <w:rPr>
      <w:b/>
      <w:sz w:val="24"/>
    </w:rPr>
  </w:style>
  <w:style w:type="paragraph" w:styleId="Heading4">
    <w:name w:val="heading 4"/>
    <w:basedOn w:val="Padro"/>
    <w:next w:val="Padro"/>
    <w:qFormat/>
    <w:pPr>
      <w:keepNext w:val="true"/>
      <w:numPr>
        <w:ilvl w:val="3"/>
        <w:numId w:val="1"/>
      </w:numPr>
      <w:ind w:firstLine="1304" w:left="0" w:right="-6"/>
      <w:jc w:val="both"/>
      <w:outlineLvl w:val="3"/>
    </w:pPr>
    <w:rPr>
      <w:b/>
      <w:sz w:val="24"/>
    </w:rPr>
  </w:style>
  <w:style w:type="paragraph" w:styleId="Heading5">
    <w:name w:val="heading 5"/>
    <w:basedOn w:val="Padro"/>
    <w:next w:val="Padro"/>
    <w:qFormat/>
    <w:pPr>
      <w:keepNext w:val="true"/>
      <w:numPr>
        <w:ilvl w:val="4"/>
        <w:numId w:val="1"/>
      </w:numPr>
      <w:ind w:firstLine="1418" w:left="0" w:right="-3"/>
      <w:jc w:val="both"/>
      <w:outlineLvl w:val="4"/>
    </w:pPr>
    <w:rPr>
      <w:b/>
      <w:sz w:val="24"/>
    </w:rPr>
  </w:style>
  <w:style w:type="paragraph" w:styleId="Heading6">
    <w:name w:val="heading 6"/>
    <w:basedOn w:val="Padro"/>
    <w:next w:val="Padro"/>
    <w:qFormat/>
    <w:pPr>
      <w:keepNext w:val="true"/>
      <w:numPr>
        <w:ilvl w:val="5"/>
        <w:numId w:val="1"/>
      </w:numPr>
      <w:ind w:hanging="1" w:left="-1"/>
      <w:outlineLvl w:val="5"/>
    </w:pPr>
    <w:rPr>
      <w:b/>
      <w:sz w:val="24"/>
    </w:rPr>
  </w:style>
  <w:style w:type="paragraph" w:styleId="Heading7">
    <w:name w:val="heading 7"/>
    <w:basedOn w:val="Padro"/>
    <w:next w:val="Padro"/>
    <w:qFormat/>
    <w:pPr>
      <w:keepNext w:val="true"/>
      <w:numPr>
        <w:ilvl w:val="6"/>
        <w:numId w:val="1"/>
      </w:numPr>
      <w:ind w:hanging="0" w:left="1418"/>
      <w:jc w:val="both"/>
      <w:outlineLvl w:val="6"/>
    </w:pPr>
    <w:rPr>
      <w:b/>
      <w:sz w:val="24"/>
    </w:rPr>
  </w:style>
  <w:style w:type="paragraph" w:styleId="Heading8">
    <w:name w:val="heading 8"/>
    <w:basedOn w:val="Padro"/>
    <w:next w:val="Padro"/>
    <w:qFormat/>
    <w:pPr>
      <w:keepNext w:val="true"/>
      <w:numPr>
        <w:ilvl w:val="7"/>
        <w:numId w:val="1"/>
      </w:numPr>
      <w:ind w:hanging="0" w:left="1276"/>
      <w:jc w:val="both"/>
      <w:outlineLvl w:val="7"/>
    </w:pPr>
    <w:rPr>
      <w:b/>
      <w:sz w:val="24"/>
    </w:rPr>
  </w:style>
  <w:style w:type="paragraph" w:styleId="Heading9">
    <w:name w:val="heading 9"/>
    <w:basedOn w:val="Padro"/>
    <w:next w:val="Padro"/>
    <w:qFormat/>
    <w:pPr>
      <w:keepNext w:val="true"/>
      <w:numPr>
        <w:ilvl w:val="8"/>
        <w:numId w:val="1"/>
      </w:numPr>
      <w:tabs>
        <w:tab w:val="clear" w:pos="720"/>
        <w:tab w:val="left" w:pos="9497" w:leader="none"/>
      </w:tabs>
      <w:ind w:hanging="0" w:left="0" w:right="-1"/>
      <w:jc w:val="center"/>
      <w:outlineLvl w:val="8"/>
    </w:pPr>
    <w:rPr>
      <w:sz w:val="24"/>
    </w:rPr>
  </w:style>
  <w:style w:type="character" w:styleId="DefaultParagraphFont">
    <w:name w:val="Default Paragraph Font"/>
    <w:qFormat/>
    <w:rPr/>
  </w:style>
  <w:style w:type="character" w:styleId="WW8Num1z0">
    <w:name w:val="WW8Num1z0"/>
    <w:qFormat/>
    <w:rPr>
      <w:w w:val="100"/>
      <w:position w:val="0"/>
      <w:sz w:val="20"/>
      <w:sz w:val="20"/>
      <w:effect w:val="none"/>
      <w:vertAlign w:val="baseline"/>
      <w:em w:val="none"/>
    </w:rPr>
  </w:style>
  <w:style w:type="character" w:styleId="WW8Num1z1">
    <w:name w:val="WW8Num1z1"/>
    <w:qFormat/>
    <w:rPr>
      <w:w w:val="100"/>
      <w:position w:val="0"/>
      <w:sz w:val="20"/>
      <w:sz w:val="20"/>
      <w:effect w:val="none"/>
      <w:vertAlign w:val="baseline"/>
      <w:em w:val="none"/>
    </w:rPr>
  </w:style>
  <w:style w:type="character" w:styleId="WW8Num1z2">
    <w:name w:val="WW8Num1z2"/>
    <w:qFormat/>
    <w:rPr>
      <w:w w:val="100"/>
      <w:position w:val="0"/>
      <w:sz w:val="20"/>
      <w:sz w:val="20"/>
      <w:effect w:val="none"/>
      <w:vertAlign w:val="baseline"/>
      <w:em w:val="none"/>
    </w:rPr>
  </w:style>
  <w:style w:type="character" w:styleId="WW8Num1z3">
    <w:name w:val="WW8Num1z3"/>
    <w:qFormat/>
    <w:rPr>
      <w:w w:val="100"/>
      <w:position w:val="0"/>
      <w:sz w:val="20"/>
      <w:sz w:val="20"/>
      <w:effect w:val="none"/>
      <w:vertAlign w:val="baseline"/>
      <w:em w:val="none"/>
    </w:rPr>
  </w:style>
  <w:style w:type="character" w:styleId="WW8Num1z4">
    <w:name w:val="WW8Num1z4"/>
    <w:qFormat/>
    <w:rPr>
      <w:w w:val="100"/>
      <w:position w:val="0"/>
      <w:sz w:val="20"/>
      <w:sz w:val="20"/>
      <w:effect w:val="none"/>
      <w:vertAlign w:val="baseline"/>
      <w:em w:val="none"/>
    </w:rPr>
  </w:style>
  <w:style w:type="character" w:styleId="WW8Num1z5">
    <w:name w:val="WW8Num1z5"/>
    <w:qFormat/>
    <w:rPr>
      <w:w w:val="100"/>
      <w:position w:val="0"/>
      <w:sz w:val="20"/>
      <w:sz w:val="20"/>
      <w:effect w:val="none"/>
      <w:vertAlign w:val="baseline"/>
      <w:em w:val="none"/>
    </w:rPr>
  </w:style>
  <w:style w:type="character" w:styleId="WW8Num1z6">
    <w:name w:val="WW8Num1z6"/>
    <w:qFormat/>
    <w:rPr>
      <w:w w:val="100"/>
      <w:position w:val="0"/>
      <w:sz w:val="20"/>
      <w:sz w:val="20"/>
      <w:effect w:val="none"/>
      <w:vertAlign w:val="baseline"/>
      <w:em w:val="none"/>
    </w:rPr>
  </w:style>
  <w:style w:type="character" w:styleId="WW8Num1z7">
    <w:name w:val="WW8Num1z7"/>
    <w:qFormat/>
    <w:rPr>
      <w:w w:val="100"/>
      <w:position w:val="0"/>
      <w:sz w:val="20"/>
      <w:sz w:val="20"/>
      <w:effect w:val="none"/>
      <w:vertAlign w:val="baseline"/>
      <w:em w:val="none"/>
    </w:rPr>
  </w:style>
  <w:style w:type="character" w:styleId="WW8Num1z8">
    <w:name w:val="WW8Num1z8"/>
    <w:qFormat/>
    <w:rPr>
      <w:w w:val="100"/>
      <w:position w:val="0"/>
      <w:sz w:val="20"/>
      <w:sz w:val="20"/>
      <w:effect w:val="none"/>
      <w:vertAlign w:val="baseline"/>
      <w:em w:val="none"/>
    </w:rPr>
  </w:style>
  <w:style w:type="character" w:styleId="Fontepargpadro6">
    <w:name w:val="Fonte parág. padrão6"/>
    <w:qFormat/>
    <w:rPr>
      <w:w w:val="100"/>
      <w:position w:val="0"/>
      <w:sz w:val="20"/>
      <w:sz w:val="20"/>
      <w:effect w:val="none"/>
      <w:vertAlign w:val="baseline"/>
      <w:em w:val="none"/>
    </w:rPr>
  </w:style>
  <w:style w:type="character" w:styleId="Fontepargpadro5">
    <w:name w:val="Fonte parág. padrão5"/>
    <w:qFormat/>
    <w:rPr>
      <w:w w:val="100"/>
      <w:position w:val="0"/>
      <w:sz w:val="20"/>
      <w:sz w:val="20"/>
      <w:effect w:val="none"/>
      <w:vertAlign w:val="baseline"/>
      <w:em w:val="none"/>
    </w:rPr>
  </w:style>
  <w:style w:type="character" w:styleId="Fontepargpadro4">
    <w:name w:val="Fonte parág. padrão4"/>
    <w:qFormat/>
    <w:rPr>
      <w:w w:val="100"/>
      <w:position w:val="0"/>
      <w:sz w:val="20"/>
      <w:sz w:val="20"/>
      <w:effect w:val="none"/>
      <w:vertAlign w:val="baseline"/>
      <w:em w:val="none"/>
    </w:rPr>
  </w:style>
  <w:style w:type="character" w:styleId="WW8Num3z0">
    <w:name w:val="WW8Num3z0"/>
    <w:qFormat/>
    <w:rPr>
      <w:w w:val="100"/>
      <w:position w:val="0"/>
      <w:sz w:val="20"/>
      <w:sz w:val="20"/>
      <w:effect w:val="none"/>
      <w:vertAlign w:val="baseline"/>
      <w:em w:val="none"/>
    </w:rPr>
  </w:style>
  <w:style w:type="character" w:styleId="WW8Num6z0">
    <w:name w:val="WW8Num6z0"/>
    <w:qFormat/>
    <w:rPr>
      <w:rFonts w:ascii="Verdana" w:hAnsi="Verdana" w:eastAsia="Times New Roman" w:cs="Verdana"/>
      <w:w w:val="101"/>
      <w:position w:val="0"/>
      <w:sz w:val="18"/>
      <w:sz w:val="18"/>
      <w:szCs w:val="18"/>
      <w:effect w:val="none"/>
      <w:vertAlign w:val="baseline"/>
      <w:em w:val="none"/>
    </w:rPr>
  </w:style>
  <w:style w:type="character" w:styleId="WW8Num6z1">
    <w:name w:val="WW8Num6z1"/>
    <w:qFormat/>
    <w:rPr>
      <w:w w:val="100"/>
      <w:position w:val="0"/>
      <w:sz w:val="20"/>
      <w:sz w:val="20"/>
      <w:effect w:val="none"/>
      <w:vertAlign w:val="baseline"/>
      <w:em w:val="none"/>
    </w:rPr>
  </w:style>
  <w:style w:type="character" w:styleId="WW8Num7z0">
    <w:name w:val="WW8Num7z0"/>
    <w:qFormat/>
    <w:rPr>
      <w:rFonts w:ascii="Symbol" w:hAnsi="Symbol" w:cs="Symbol"/>
      <w:w w:val="100"/>
      <w:position w:val="0"/>
      <w:sz w:val="20"/>
      <w:sz w:val="20"/>
      <w:effect w:val="none"/>
      <w:vertAlign w:val="baseline"/>
      <w:em w:val="none"/>
    </w:rPr>
  </w:style>
  <w:style w:type="character" w:styleId="WW8Num7z1">
    <w:name w:val="WW8Num7z1"/>
    <w:qFormat/>
    <w:rPr>
      <w:rFonts w:ascii="Courier New" w:hAnsi="Courier New" w:cs="Courier New"/>
      <w:w w:val="100"/>
      <w:position w:val="0"/>
      <w:sz w:val="20"/>
      <w:sz w:val="20"/>
      <w:effect w:val="none"/>
      <w:vertAlign w:val="baseline"/>
      <w:em w:val="none"/>
    </w:rPr>
  </w:style>
  <w:style w:type="character" w:styleId="WW8Num7z2">
    <w:name w:val="WW8Num7z2"/>
    <w:qFormat/>
    <w:rPr>
      <w:rFonts w:ascii="Wingdings" w:hAnsi="Wingdings" w:cs="Wingdings"/>
      <w:w w:val="100"/>
      <w:position w:val="0"/>
      <w:sz w:val="20"/>
      <w:sz w:val="20"/>
      <w:effect w:val="none"/>
      <w:vertAlign w:val="baseline"/>
      <w:em w:val="none"/>
    </w:rPr>
  </w:style>
  <w:style w:type="character" w:styleId="WW8Num8z0">
    <w:name w:val="WW8Num8z0"/>
    <w:qFormat/>
    <w:rPr>
      <w:rFonts w:ascii="Symbol" w:hAnsi="Symbol" w:cs="Symbol"/>
      <w:w w:val="100"/>
      <w:position w:val="0"/>
      <w:sz w:val="20"/>
      <w:sz w:val="20"/>
      <w:effect w:val="none"/>
      <w:vertAlign w:val="baseline"/>
      <w:em w:val="none"/>
    </w:rPr>
  </w:style>
  <w:style w:type="character" w:styleId="WW8Num8z1">
    <w:name w:val="WW8Num8z1"/>
    <w:qFormat/>
    <w:rPr>
      <w:rFonts w:ascii="Courier New" w:hAnsi="Courier New" w:cs="Courier New"/>
      <w:w w:val="100"/>
      <w:position w:val="0"/>
      <w:sz w:val="20"/>
      <w:sz w:val="20"/>
      <w:effect w:val="none"/>
      <w:vertAlign w:val="baseline"/>
      <w:em w:val="none"/>
    </w:rPr>
  </w:style>
  <w:style w:type="character" w:styleId="WW8Num8z2">
    <w:name w:val="WW8Num8z2"/>
    <w:qFormat/>
    <w:rPr>
      <w:rFonts w:ascii="Wingdings" w:hAnsi="Wingdings" w:cs="Wingdings"/>
      <w:w w:val="100"/>
      <w:position w:val="0"/>
      <w:sz w:val="20"/>
      <w:sz w:val="20"/>
      <w:effect w:val="none"/>
      <w:vertAlign w:val="baseline"/>
      <w:em w:val="none"/>
    </w:rPr>
  </w:style>
  <w:style w:type="character" w:styleId="WW8Num10z0">
    <w:name w:val="WW8Num10z0"/>
    <w:qFormat/>
    <w:rPr>
      <w:w w:val="100"/>
      <w:position w:val="0"/>
      <w:sz w:val="20"/>
      <w:sz w:val="20"/>
      <w:effect w:val="none"/>
      <w:vertAlign w:val="baseline"/>
      <w:em w:val="none"/>
    </w:rPr>
  </w:style>
  <w:style w:type="character" w:styleId="WW8Num11z0">
    <w:name w:val="WW8Num11z0"/>
    <w:qFormat/>
    <w:rPr>
      <w:rFonts w:ascii="Symbol" w:hAnsi="Symbol" w:cs="Symbol"/>
      <w:w w:val="100"/>
      <w:position w:val="0"/>
      <w:sz w:val="20"/>
      <w:sz w:val="20"/>
      <w:effect w:val="none"/>
      <w:vertAlign w:val="baseline"/>
      <w:em w:val="none"/>
    </w:rPr>
  </w:style>
  <w:style w:type="character" w:styleId="WW8Num11z1">
    <w:name w:val="WW8Num11z1"/>
    <w:qFormat/>
    <w:rPr>
      <w:rFonts w:ascii="Courier New" w:hAnsi="Courier New" w:cs="Courier New"/>
      <w:w w:val="100"/>
      <w:position w:val="0"/>
      <w:sz w:val="20"/>
      <w:sz w:val="20"/>
      <w:effect w:val="none"/>
      <w:vertAlign w:val="baseline"/>
      <w:em w:val="none"/>
    </w:rPr>
  </w:style>
  <w:style w:type="character" w:styleId="WW8Num11z2">
    <w:name w:val="WW8Num11z2"/>
    <w:qFormat/>
    <w:rPr>
      <w:rFonts w:ascii="Wingdings" w:hAnsi="Wingdings" w:cs="Wingdings"/>
      <w:w w:val="100"/>
      <w:position w:val="0"/>
      <w:sz w:val="20"/>
      <w:sz w:val="20"/>
      <w:effect w:val="none"/>
      <w:vertAlign w:val="baseline"/>
      <w:em w:val="none"/>
    </w:rPr>
  </w:style>
  <w:style w:type="character" w:styleId="WW8Num12z0">
    <w:name w:val="WW8Num12z0"/>
    <w:qFormat/>
    <w:rPr>
      <w:rFonts w:ascii="Symbol" w:hAnsi="Symbol" w:cs="Symbol"/>
      <w:w w:val="100"/>
      <w:position w:val="0"/>
      <w:sz w:val="20"/>
      <w:sz w:val="20"/>
      <w:effect w:val="none"/>
      <w:vertAlign w:val="baseline"/>
      <w:em w:val="none"/>
    </w:rPr>
  </w:style>
  <w:style w:type="character" w:styleId="WW8Num12z1">
    <w:name w:val="WW8Num12z1"/>
    <w:qFormat/>
    <w:rPr>
      <w:rFonts w:ascii="Courier New" w:hAnsi="Courier New" w:cs="Courier New"/>
      <w:w w:val="100"/>
      <w:position w:val="0"/>
      <w:sz w:val="20"/>
      <w:sz w:val="20"/>
      <w:effect w:val="none"/>
      <w:vertAlign w:val="baseline"/>
      <w:em w:val="none"/>
    </w:rPr>
  </w:style>
  <w:style w:type="character" w:styleId="WW8Num12z2">
    <w:name w:val="WW8Num12z2"/>
    <w:qFormat/>
    <w:rPr>
      <w:rFonts w:ascii="Wingdings" w:hAnsi="Wingdings" w:cs="Wingdings"/>
      <w:w w:val="100"/>
      <w:position w:val="0"/>
      <w:sz w:val="20"/>
      <w:sz w:val="20"/>
      <w:effect w:val="none"/>
      <w:vertAlign w:val="baseline"/>
      <w:em w:val="none"/>
    </w:rPr>
  </w:style>
  <w:style w:type="character" w:styleId="WW8Num13z0">
    <w:name w:val="WW8Num13z0"/>
    <w:qFormat/>
    <w:rPr>
      <w:b/>
      <w:w w:val="100"/>
      <w:position w:val="0"/>
      <w:sz w:val="20"/>
      <w:sz w:val="20"/>
      <w:effect w:val="none"/>
      <w:vertAlign w:val="baseline"/>
      <w:em w:val="none"/>
    </w:rPr>
  </w:style>
  <w:style w:type="character" w:styleId="WW8Num14z0">
    <w:name w:val="WW8Num14z0"/>
    <w:qFormat/>
    <w:rPr>
      <w:rFonts w:ascii="Symbol" w:hAnsi="Symbol" w:cs="Symbol"/>
      <w:w w:val="100"/>
      <w:position w:val="0"/>
      <w:sz w:val="20"/>
      <w:sz w:val="20"/>
      <w:effect w:val="none"/>
      <w:vertAlign w:val="baseline"/>
      <w:em w:val="none"/>
    </w:rPr>
  </w:style>
  <w:style w:type="character" w:styleId="WW8Num14z1">
    <w:name w:val="WW8Num14z1"/>
    <w:qFormat/>
    <w:rPr>
      <w:rFonts w:ascii="Courier New" w:hAnsi="Courier New" w:cs="Courier New"/>
      <w:w w:val="100"/>
      <w:position w:val="0"/>
      <w:sz w:val="20"/>
      <w:sz w:val="20"/>
      <w:effect w:val="none"/>
      <w:vertAlign w:val="baseline"/>
      <w:em w:val="none"/>
    </w:rPr>
  </w:style>
  <w:style w:type="character" w:styleId="WW8Num14z2">
    <w:name w:val="WW8Num14z2"/>
    <w:qFormat/>
    <w:rPr>
      <w:rFonts w:ascii="Wingdings" w:hAnsi="Wingdings" w:cs="Wingdings"/>
      <w:w w:val="100"/>
      <w:position w:val="0"/>
      <w:sz w:val="20"/>
      <w:sz w:val="20"/>
      <w:effect w:val="none"/>
      <w:vertAlign w:val="baseline"/>
      <w:em w:val="none"/>
    </w:rPr>
  </w:style>
  <w:style w:type="character" w:styleId="WW8Num15z0">
    <w:name w:val="WW8Num15z0"/>
    <w:qFormat/>
    <w:rPr>
      <w:b/>
      <w:w w:val="100"/>
      <w:position w:val="0"/>
      <w:sz w:val="20"/>
      <w:sz w:val="20"/>
      <w:effect w:val="none"/>
      <w:vertAlign w:val="baseline"/>
      <w:em w:val="none"/>
    </w:rPr>
  </w:style>
  <w:style w:type="character" w:styleId="WW8Num16z0">
    <w:name w:val="WW8Num16z0"/>
    <w:qFormat/>
    <w:rPr>
      <w:w w:val="100"/>
      <w:position w:val="0"/>
      <w:sz w:val="20"/>
      <w:sz w:val="20"/>
      <w:effect w:val="none"/>
      <w:vertAlign w:val="baseline"/>
      <w:em w:val="none"/>
    </w:rPr>
  </w:style>
  <w:style w:type="character" w:styleId="WW8Num17z0">
    <w:name w:val="WW8Num17z0"/>
    <w:qFormat/>
    <w:rPr>
      <w:rFonts w:ascii="Symbol" w:hAnsi="Symbol" w:cs="Symbol"/>
      <w:w w:val="100"/>
      <w:position w:val="0"/>
      <w:sz w:val="20"/>
      <w:sz w:val="20"/>
      <w:effect w:val="none"/>
      <w:vertAlign w:val="baseline"/>
      <w:em w:val="none"/>
    </w:rPr>
  </w:style>
  <w:style w:type="character" w:styleId="WW8Num17z1">
    <w:name w:val="WW8Num17z1"/>
    <w:qFormat/>
    <w:rPr>
      <w:rFonts w:ascii="Courier New" w:hAnsi="Courier New" w:cs="Courier New"/>
      <w:w w:val="100"/>
      <w:position w:val="0"/>
      <w:sz w:val="20"/>
      <w:sz w:val="20"/>
      <w:effect w:val="none"/>
      <w:vertAlign w:val="baseline"/>
      <w:em w:val="none"/>
    </w:rPr>
  </w:style>
  <w:style w:type="character" w:styleId="WW8Num17z2">
    <w:name w:val="WW8Num17z2"/>
    <w:qFormat/>
    <w:rPr>
      <w:rFonts w:ascii="Wingdings" w:hAnsi="Wingdings" w:cs="Wingdings"/>
      <w:w w:val="100"/>
      <w:position w:val="0"/>
      <w:sz w:val="20"/>
      <w:sz w:val="20"/>
      <w:effect w:val="none"/>
      <w:vertAlign w:val="baseline"/>
      <w:em w:val="none"/>
    </w:rPr>
  </w:style>
  <w:style w:type="character" w:styleId="WW8Num18z0">
    <w:name w:val="WW8Num18z0"/>
    <w:qFormat/>
    <w:rPr>
      <w:rFonts w:ascii="Symbol" w:hAnsi="Symbol" w:cs="Symbol"/>
      <w:w w:val="100"/>
      <w:position w:val="0"/>
      <w:sz w:val="20"/>
      <w:sz w:val="20"/>
      <w:effect w:val="none"/>
      <w:vertAlign w:val="baseline"/>
      <w:em w:val="none"/>
    </w:rPr>
  </w:style>
  <w:style w:type="character" w:styleId="WW8Num18z1">
    <w:name w:val="WW8Num18z1"/>
    <w:qFormat/>
    <w:rPr>
      <w:rFonts w:ascii="Courier New" w:hAnsi="Courier New" w:cs="Courier New"/>
      <w:w w:val="100"/>
      <w:position w:val="0"/>
      <w:sz w:val="20"/>
      <w:sz w:val="20"/>
      <w:effect w:val="none"/>
      <w:vertAlign w:val="baseline"/>
      <w:em w:val="none"/>
    </w:rPr>
  </w:style>
  <w:style w:type="character" w:styleId="WW8Num18z2">
    <w:name w:val="WW8Num18z2"/>
    <w:qFormat/>
    <w:rPr>
      <w:rFonts w:ascii="Wingdings" w:hAnsi="Wingdings" w:cs="Wingdings"/>
      <w:w w:val="100"/>
      <w:position w:val="0"/>
      <w:sz w:val="20"/>
      <w:sz w:val="20"/>
      <w:effect w:val="none"/>
      <w:vertAlign w:val="baseline"/>
      <w:em w:val="none"/>
    </w:rPr>
  </w:style>
  <w:style w:type="character" w:styleId="Fontepargpadro3">
    <w:name w:val="Fonte parág. padrão3"/>
    <w:qFormat/>
    <w:rPr>
      <w:w w:val="100"/>
      <w:position w:val="0"/>
      <w:sz w:val="20"/>
      <w:sz w:val="20"/>
      <w:effect w:val="none"/>
      <w:vertAlign w:val="baseline"/>
      <w:em w:val="none"/>
    </w:rPr>
  </w:style>
  <w:style w:type="character" w:styleId="PageNumber">
    <w:name w:val="page number"/>
    <w:basedOn w:val="DefaultParagraphFont"/>
    <w:rPr>
      <w:w w:val="100"/>
      <w:position w:val="0"/>
      <w:sz w:val="20"/>
      <w:sz w:val="20"/>
      <w:effect w:val="none"/>
      <w:vertAlign w:val="baseline"/>
      <w:em w:val="none"/>
    </w:rPr>
  </w:style>
  <w:style w:type="character" w:styleId="CabealhoChar1">
    <w:name w:val="Cabeçalho Char1"/>
    <w:qFormat/>
    <w:rPr>
      <w:w w:val="100"/>
      <w:position w:val="0"/>
      <w:sz w:val="24"/>
      <w:sz w:val="24"/>
      <w:effect w:val="none"/>
      <w:vertAlign w:val="baseline"/>
      <w:em w:val="none"/>
      <w:lang w:val="pt-BR" w:eastAsia="ar-SA" w:bidi="ar-SA"/>
    </w:rPr>
  </w:style>
  <w:style w:type="character" w:styleId="CabealhoChar">
    <w:name w:val="Cabeçalho Char"/>
    <w:qFormat/>
    <w:rPr>
      <w:w w:val="100"/>
      <w:position w:val="0"/>
      <w:sz w:val="20"/>
      <w:sz w:val="20"/>
      <w:effect w:val="none"/>
      <w:vertAlign w:val="baseline"/>
      <w:em w:val="none"/>
      <w:lang w:val="pt-BR" w:eastAsia="ar-SA" w:bidi="ar-SA"/>
    </w:rPr>
  </w:style>
  <w:style w:type="character" w:styleId="Normal12ptChar">
    <w:name w:val="Normal + 12 pt Char"/>
    <w:qFormat/>
    <w:rPr>
      <w:b/>
      <w:bCs/>
      <w:iCs/>
      <w:color w:val="000000"/>
      <w:w w:val="100"/>
      <w:position w:val="0"/>
      <w:sz w:val="22"/>
      <w:sz w:val="22"/>
      <w:szCs w:val="22"/>
      <w:effect w:val="none"/>
      <w:vertAlign w:val="baseline"/>
      <w:em w:val="none"/>
      <w:lang w:val="pt-BR" w:eastAsia="ar-SA" w:bidi="ar-SA"/>
    </w:rPr>
  </w:style>
  <w:style w:type="character" w:styleId="Normal12ptChar1">
    <w:name w:val="Normal + 12 pt Char1"/>
    <w:qFormat/>
    <w:rPr>
      <w:rFonts w:ascii="Verdana" w:hAnsi="Verdana" w:cs="Verdana"/>
      <w:w w:val="100"/>
      <w:position w:val="0"/>
      <w:sz w:val="24"/>
      <w:sz w:val="24"/>
      <w:szCs w:val="24"/>
      <w:effect w:val="none"/>
      <w:vertAlign w:val="baseline"/>
      <w:em w:val="none"/>
      <w:lang w:val="pt-BR" w:eastAsia="ar-SA" w:bidi="ar-SA"/>
    </w:rPr>
  </w:style>
  <w:style w:type="character" w:styleId="CommentReference">
    <w:name w:val="annotation reference"/>
    <w:qFormat/>
    <w:rPr>
      <w:w w:val="100"/>
      <w:position w:val="0"/>
      <w:sz w:val="16"/>
      <w:sz w:val="16"/>
      <w:szCs w:val="16"/>
      <w:effect w:val="none"/>
      <w:vertAlign w:val="baseline"/>
      <w:em w:val="none"/>
    </w:rPr>
  </w:style>
  <w:style w:type="character" w:styleId="Cabealho1">
    <w:name w:val="Cabeçalho1"/>
    <w:qFormat/>
    <w:rPr>
      <w:w w:val="100"/>
      <w:position w:val="0"/>
      <w:sz w:val="24"/>
      <w:sz w:val="24"/>
      <w:effect w:val="none"/>
      <w:vertAlign w:val="baseline"/>
      <w:em w:val="none"/>
      <w:lang w:val="pt-BR" w:eastAsia="ar-SA" w:bidi="ar-SA"/>
    </w:rPr>
  </w:style>
  <w:style w:type="character" w:styleId="Strong1">
    <w:name w:val="Strong1"/>
    <w:qFormat/>
    <w:rPr>
      <w:b/>
      <w:bCs/>
      <w:w w:val="100"/>
      <w:position w:val="0"/>
      <w:sz w:val="20"/>
      <w:sz w:val="20"/>
      <w:effect w:val="none"/>
      <w:vertAlign w:val="baseline"/>
      <w:em w:val="none"/>
    </w:rPr>
  </w:style>
  <w:style w:type="character" w:styleId="A1">
    <w:name w:val="A1"/>
    <w:qFormat/>
    <w:rPr>
      <w:color w:val="000000"/>
      <w:w w:val="100"/>
      <w:position w:val="0"/>
      <w:sz w:val="20"/>
      <w:sz w:val="20"/>
      <w:effect w:val="none"/>
      <w:vertAlign w:val="baseline"/>
      <w:em w:val="none"/>
    </w:rPr>
  </w:style>
  <w:style w:type="character" w:styleId="CabealhocabealhoJustificadonormalCharChar">
    <w:name w:val="Cabeçalho.cabeçalho.Justificadonormal Char Char"/>
    <w:qFormat/>
    <w:rPr>
      <w:w w:val="100"/>
      <w:position w:val="0"/>
      <w:sz w:val="24"/>
      <w:sz w:val="24"/>
      <w:effect w:val="none"/>
      <w:vertAlign w:val="baseline"/>
      <w:em w:val="none"/>
      <w:lang w:val="pt-BR" w:eastAsia="ar-SA" w:bidi="ar-SA"/>
    </w:rPr>
  </w:style>
  <w:style w:type="character" w:styleId="CharChar">
    <w:name w:val="Char Char"/>
    <w:qFormat/>
    <w:rPr>
      <w:w w:val="100"/>
      <w:position w:val="0"/>
      <w:sz w:val="24"/>
      <w:sz w:val="24"/>
      <w:szCs w:val="24"/>
      <w:effect w:val="none"/>
      <w:vertAlign w:val="baseline"/>
      <w:em w:val="none"/>
      <w:lang w:val="pt-BR" w:eastAsia="ar-SA" w:bidi="ar-SA"/>
    </w:rPr>
  </w:style>
  <w:style w:type="character" w:styleId="Hyperlink1">
    <w:name w:val="Hyperlink1"/>
    <w:qFormat/>
    <w:rPr>
      <w:color w:val="0000FF"/>
      <w:w w:val="100"/>
      <w:position w:val="0"/>
      <w:sz w:val="20"/>
      <w:sz w:val="20"/>
      <w:u w:val="single"/>
      <w:effect w:val="none"/>
      <w:vertAlign w:val="baseline"/>
      <w:em w:val="none"/>
    </w:rPr>
  </w:style>
  <w:style w:type="character" w:styleId="apple-converted-space">
    <w:name w:val="apple-converted-space"/>
    <w:basedOn w:val="DefaultParagraphFont"/>
    <w:qFormat/>
    <w:rPr>
      <w:w w:val="100"/>
      <w:position w:val="0"/>
      <w:sz w:val="20"/>
      <w:sz w:val="20"/>
      <w:effect w:val="none"/>
      <w:vertAlign w:val="baseline"/>
      <w:em w:val="none"/>
    </w:rPr>
  </w:style>
  <w:style w:type="character" w:styleId="Emphasis">
    <w:name w:val="Emphasis"/>
    <w:qFormat/>
    <w:rPr>
      <w:i/>
      <w:iCs/>
      <w:w w:val="100"/>
      <w:position w:val="0"/>
      <w:sz w:val="20"/>
      <w:sz w:val="20"/>
      <w:effect w:val="none"/>
      <w:vertAlign w:val="baseline"/>
      <w:em w:val="none"/>
    </w:rPr>
  </w:style>
  <w:style w:type="character" w:styleId="Normal12ptChar2">
    <w:name w:val="Normal +12pt Char"/>
    <w:qFormat/>
    <w:rPr>
      <w:w w:val="100"/>
      <w:position w:val="0"/>
      <w:sz w:val="24"/>
      <w:sz w:val="24"/>
      <w:szCs w:val="24"/>
      <w:effect w:val="none"/>
      <w:vertAlign w:val="baseline"/>
      <w:em w:val="none"/>
      <w:lang w:val="pt-BR" w:eastAsia="ar-SA" w:bidi="ar-SA"/>
    </w:rPr>
  </w:style>
  <w:style w:type="character" w:styleId="Forte1">
    <w:name w:val="Forte1"/>
    <w:qFormat/>
    <w:rPr>
      <w:b/>
      <w:bCs/>
      <w:w w:val="100"/>
      <w:position w:val="0"/>
      <w:sz w:val="20"/>
      <w:sz w:val="20"/>
      <w:effect w:val="none"/>
      <w:vertAlign w:val="baseline"/>
      <w:em w:val="none"/>
    </w:rPr>
  </w:style>
  <w:style w:type="character" w:styleId="TextodebaloChar">
    <w:name w:val="Texto de balão Char"/>
    <w:qFormat/>
    <w:rPr>
      <w:rFonts w:ascii="Tahoma" w:hAnsi="Tahoma" w:cs="Tahoma"/>
      <w:w w:val="100"/>
      <w:position w:val="0"/>
      <w:sz w:val="16"/>
      <w:sz w:val="16"/>
      <w:szCs w:val="16"/>
      <w:effect w:val="none"/>
      <w:vertAlign w:val="baseline"/>
      <w:em w:val="none"/>
    </w:rPr>
  </w:style>
  <w:style w:type="character" w:styleId="Recuodecorpodetexto3Char">
    <w:name w:val="Recuo de corpo de texto 3 Char"/>
    <w:qFormat/>
    <w:rPr>
      <w:w w:val="100"/>
      <w:position w:val="0"/>
      <w:sz w:val="16"/>
      <w:sz w:val="16"/>
      <w:szCs w:val="16"/>
      <w:effect w:val="none"/>
      <w:vertAlign w:val="baseline"/>
      <w:em w:val="none"/>
      <w:lang w:val="pt-BR"/>
    </w:rPr>
  </w:style>
  <w:style w:type="character" w:styleId="SubttuloChar">
    <w:name w:val="Subtítulo Char"/>
    <w:qFormat/>
    <w:rPr>
      <w:rFonts w:ascii="Cambria" w:hAnsi="Cambria" w:eastAsia="Times New Roman" w:cs="Times New Roman"/>
      <w:w w:val="100"/>
      <w:position w:val="0"/>
      <w:sz w:val="24"/>
      <w:sz w:val="24"/>
      <w:szCs w:val="24"/>
      <w:effect w:val="none"/>
      <w:vertAlign w:val="baseline"/>
      <w:em w:val="none"/>
    </w:rPr>
  </w:style>
  <w:style w:type="character" w:styleId="Fontepargpadro1">
    <w:name w:val="Fonte parág. padrão1"/>
    <w:qFormat/>
    <w:rPr>
      <w:w w:val="100"/>
      <w:position w:val="0"/>
      <w:sz w:val="20"/>
      <w:sz w:val="20"/>
      <w:effect w:val="none"/>
      <w:vertAlign w:val="baseline"/>
      <w:em w:val="none"/>
    </w:rPr>
  </w:style>
  <w:style w:type="character" w:styleId="TtuloChar">
    <w:name w:val="Título Char"/>
    <w:qFormat/>
    <w:rPr>
      <w:rFonts w:ascii="Arial" w:hAnsi="Arial" w:cs="Arial"/>
      <w:b/>
      <w:bCs/>
      <w:color w:val="000080"/>
      <w:w w:val="100"/>
      <w:position w:val="0"/>
      <w:sz w:val="24"/>
      <w:sz w:val="24"/>
      <w:szCs w:val="24"/>
      <w:effect w:val="none"/>
      <w:vertAlign w:val="baseline"/>
      <w:em w:val="none"/>
      <w:lang w:val="pt-BR"/>
    </w:rPr>
  </w:style>
  <w:style w:type="character" w:styleId="ui-outputpanel">
    <w:name w:val="ui-outputpanel"/>
    <w:qFormat/>
    <w:rPr>
      <w:w w:val="100"/>
      <w:position w:val="0"/>
      <w:sz w:val="20"/>
      <w:sz w:val="20"/>
      <w:effect w:val="none"/>
      <w:vertAlign w:val="baseline"/>
      <w:em w:val="none"/>
    </w:rPr>
  </w:style>
  <w:style w:type="character" w:styleId="Internetlink">
    <w:name w:val="Internet link"/>
    <w:qFormat/>
    <w:rPr>
      <w:color w:val="000080"/>
      <w:w w:val="100"/>
      <w:position w:val="0"/>
      <w:sz w:val="20"/>
      <w:sz w:val="20"/>
      <w:u w:val="single"/>
      <w:effect w:val="none"/>
      <w:vertAlign w:val="baseline"/>
      <w:em w:val="none"/>
    </w:rPr>
  </w:style>
  <w:style w:type="character" w:styleId="Fontepare1gpadre3o">
    <w:name w:val="Fonte paráe1g. padrãe3o"/>
    <w:qFormat/>
    <w:rPr>
      <w:w w:val="100"/>
      <w:position w:val="0"/>
      <w:sz w:val="20"/>
      <w:sz w:val="20"/>
      <w:effect w:val="none"/>
      <w:vertAlign w:val="baseline"/>
      <w:em w:val="none"/>
    </w:rPr>
  </w:style>
  <w:style w:type="character" w:styleId="ng-star-inserted">
    <w:name w:val="ng-star-inserted"/>
    <w:basedOn w:val="Fontepargpadro3"/>
    <w:qFormat/>
    <w:rPr>
      <w:w w:val="100"/>
      <w:position w:val="0"/>
      <w:sz w:val="20"/>
      <w:sz w:val="20"/>
      <w:effect w:val="none"/>
      <w:vertAlign w:val="baseline"/>
      <w:em w:val="none"/>
    </w:rPr>
  </w:style>
  <w:style w:type="character" w:styleId="HiperlinkVisitado1">
    <w:name w:val="HiperlinkVisitado1"/>
    <w:qFormat/>
    <w:rPr>
      <w:color w:val="800080"/>
      <w:w w:val="100"/>
      <w:position w:val="0"/>
      <w:sz w:val="20"/>
      <w:sz w:val="20"/>
      <w:u w:val="single"/>
      <w:effect w:val="none"/>
      <w:vertAlign w:val="baseline"/>
      <w:em w:val="none"/>
    </w:rPr>
  </w:style>
  <w:style w:type="character" w:styleId="Fontepargpadro2">
    <w:name w:val="Fonte parág. padrão2"/>
    <w:qFormat/>
    <w:rPr>
      <w:w w:val="100"/>
      <w:position w:val="0"/>
      <w:sz w:val="20"/>
      <w:sz w:val="20"/>
      <w:effect w:val="none"/>
      <w:vertAlign w:val="baseline"/>
      <w:em w:val="none"/>
    </w:rPr>
  </w:style>
  <w:style w:type="character" w:styleId="gd">
    <w:name w:val="gd"/>
    <w:basedOn w:val="Fontepargpadro1"/>
    <w:qFormat/>
    <w:rPr>
      <w:w w:val="100"/>
      <w:position w:val="0"/>
      <w:sz w:val="20"/>
      <w:sz w:val="20"/>
      <w:effect w:val="none"/>
      <w:vertAlign w:val="baseline"/>
      <w:em w:val="none"/>
    </w:rPr>
  </w:style>
  <w:style w:type="character" w:styleId="markedcontent">
    <w:name w:val="markedcontent"/>
    <w:qFormat/>
    <w:rPr>
      <w:w w:val="100"/>
      <w:position w:val="0"/>
      <w:sz w:val="20"/>
      <w:sz w:val="20"/>
      <w:effect w:val="none"/>
      <w:vertAlign w:val="baseline"/>
      <w:em w:val="none"/>
    </w:rPr>
  </w:style>
  <w:style w:type="character" w:styleId="selectable-text">
    <w:name w:val="selectable-text"/>
    <w:basedOn w:val="Fontepargpadro3"/>
    <w:qFormat/>
    <w:rPr>
      <w:w w:val="100"/>
      <w:position w:val="0"/>
      <w:sz w:val="20"/>
      <w:sz w:val="20"/>
      <w:effect w:val="none"/>
      <w:vertAlign w:val="baseline"/>
      <w:em w:val="none"/>
    </w:rPr>
  </w:style>
  <w:style w:type="character" w:styleId="Ttulo1Char">
    <w:name w:val="Título 1 Char"/>
    <w:qFormat/>
    <w:rPr>
      <w:b/>
      <w:w w:val="100"/>
      <w:position w:val="0"/>
      <w:sz w:val="20"/>
      <w:sz w:val="20"/>
      <w:effect w:val="none"/>
      <w:vertAlign w:val="baseline"/>
      <w:em w:val="none"/>
    </w:rPr>
  </w:style>
  <w:style w:type="character" w:styleId="Ttulo2Char">
    <w:name w:val="Título 2 Char"/>
    <w:qFormat/>
    <w:rPr>
      <w:b/>
      <w:w w:val="100"/>
      <w:position w:val="0"/>
      <w:sz w:val="24"/>
      <w:sz w:val="24"/>
      <w:effect w:val="none"/>
      <w:vertAlign w:val="baseline"/>
      <w:em w:val="none"/>
    </w:rPr>
  </w:style>
  <w:style w:type="character" w:styleId="Ttulo3Char">
    <w:name w:val="Título 3 Char"/>
    <w:qFormat/>
    <w:rPr>
      <w:b/>
      <w:w w:val="100"/>
      <w:position w:val="0"/>
      <w:sz w:val="24"/>
      <w:sz w:val="24"/>
      <w:effect w:val="none"/>
      <w:vertAlign w:val="baseline"/>
      <w:em w:val="none"/>
    </w:rPr>
  </w:style>
  <w:style w:type="character" w:styleId="Ttulo4Char">
    <w:name w:val="Título 4 Char"/>
    <w:qFormat/>
    <w:rPr>
      <w:b/>
      <w:w w:val="100"/>
      <w:position w:val="0"/>
      <w:sz w:val="24"/>
      <w:sz w:val="24"/>
      <w:effect w:val="none"/>
      <w:vertAlign w:val="baseline"/>
      <w:em w:val="none"/>
    </w:rPr>
  </w:style>
  <w:style w:type="character" w:styleId="Ttulo5Char">
    <w:name w:val="Título 5 Char"/>
    <w:qFormat/>
    <w:rPr>
      <w:b/>
      <w:w w:val="100"/>
      <w:position w:val="0"/>
      <w:sz w:val="24"/>
      <w:sz w:val="24"/>
      <w:effect w:val="none"/>
      <w:vertAlign w:val="baseline"/>
      <w:em w:val="none"/>
    </w:rPr>
  </w:style>
  <w:style w:type="character" w:styleId="Ttulo6Char">
    <w:name w:val="Título 6 Char"/>
    <w:qFormat/>
    <w:rPr>
      <w:b/>
      <w:w w:val="100"/>
      <w:position w:val="0"/>
      <w:sz w:val="24"/>
      <w:sz w:val="24"/>
      <w:effect w:val="none"/>
      <w:vertAlign w:val="baseline"/>
      <w:em w:val="none"/>
    </w:rPr>
  </w:style>
  <w:style w:type="character" w:styleId="Ttulo7Char">
    <w:name w:val="Título 7 Char"/>
    <w:qFormat/>
    <w:rPr>
      <w:b/>
      <w:w w:val="100"/>
      <w:position w:val="0"/>
      <w:sz w:val="24"/>
      <w:sz w:val="24"/>
      <w:effect w:val="none"/>
      <w:vertAlign w:val="baseline"/>
      <w:em w:val="none"/>
    </w:rPr>
  </w:style>
  <w:style w:type="character" w:styleId="Ttulo8Char">
    <w:name w:val="Título 8 Char"/>
    <w:qFormat/>
    <w:rPr>
      <w:b/>
      <w:w w:val="100"/>
      <w:position w:val="0"/>
      <w:sz w:val="24"/>
      <w:sz w:val="24"/>
      <w:effect w:val="none"/>
      <w:vertAlign w:val="baseline"/>
      <w:em w:val="none"/>
    </w:rPr>
  </w:style>
  <w:style w:type="character" w:styleId="Ttulo9Char">
    <w:name w:val="Título 9 Char"/>
    <w:qFormat/>
    <w:rPr>
      <w:w w:val="100"/>
      <w:position w:val="0"/>
      <w:sz w:val="24"/>
      <w:sz w:val="24"/>
      <w:effect w:val="none"/>
      <w:vertAlign w:val="baseline"/>
      <w:em w:val="none"/>
    </w:rPr>
  </w:style>
  <w:style w:type="character" w:styleId="CorpodetextoChar">
    <w:name w:val="Corpo de texto Char"/>
    <w:qFormat/>
    <w:rPr>
      <w:b/>
      <w:w w:val="100"/>
      <w:position w:val="0"/>
      <w:sz w:val="20"/>
      <w:sz w:val="20"/>
      <w:effect w:val="none"/>
      <w:vertAlign w:val="baseline"/>
      <w:em w:val="none"/>
    </w:rPr>
  </w:style>
  <w:style w:type="character" w:styleId="RodapChar">
    <w:name w:val="Rodapé Char"/>
    <w:qFormat/>
    <w:rPr>
      <w:w w:val="100"/>
      <w:position w:val="0"/>
      <w:sz w:val="24"/>
      <w:sz w:val="24"/>
      <w:effect w:val="none"/>
      <w:vertAlign w:val="baseline"/>
      <w:em w:val="none"/>
    </w:rPr>
  </w:style>
  <w:style w:type="character" w:styleId="CabealhoChar2">
    <w:name w:val="Cabeçalho Char2"/>
    <w:qFormat/>
    <w:rPr>
      <w:w w:val="100"/>
      <w:position w:val="0"/>
      <w:sz w:val="24"/>
      <w:sz w:val="24"/>
      <w:effect w:val="none"/>
      <w:vertAlign w:val="baseline"/>
      <w:em w:val="none"/>
    </w:rPr>
  </w:style>
  <w:style w:type="character" w:styleId="RecuodecorpodetextoChar">
    <w:name w:val="Recuo de corpo de texto Char"/>
    <w:qFormat/>
    <w:rPr>
      <w:b/>
      <w:w w:val="100"/>
      <w:position w:val="0"/>
      <w:sz w:val="24"/>
      <w:sz w:val="24"/>
      <w:szCs w:val="24"/>
      <w:effect w:val="none"/>
      <w:vertAlign w:val="baseline"/>
      <w:em w:val="none"/>
    </w:rPr>
  </w:style>
  <w:style w:type="character" w:styleId="StrongEmphasis">
    <w:name w:val="Strong Emphasis"/>
    <w:qFormat/>
    <w:rPr>
      <w:b/>
      <w:bCs/>
      <w:w w:val="100"/>
      <w:position w:val="0"/>
      <w:sz w:val="20"/>
      <w:sz w:val="20"/>
      <w:effect w:val="none"/>
      <w:vertAlign w:val="baseline"/>
      <w:em w:val="none"/>
    </w:rPr>
  </w:style>
  <w:style w:type="character" w:styleId="MenoPendente1">
    <w:name w:val="Menção Pendente1"/>
    <w:qFormat/>
    <w:rPr>
      <w:color w:val="605E5C"/>
      <w:w w:val="100"/>
      <w:position w:val="0"/>
      <w:sz w:val="20"/>
      <w:sz w:val="20"/>
      <w:effect w:val="none"/>
      <w:shd w:fill="E1DFDD" w:val="clear"/>
      <w:vertAlign w:val="baseline"/>
      <w:em w:val="none"/>
    </w:rPr>
  </w:style>
  <w:style w:type="character" w:styleId="Refdecomentrio1">
    <w:name w:val="Ref. de comentário1"/>
    <w:qFormat/>
    <w:rPr>
      <w:w w:val="100"/>
      <w:position w:val="0"/>
      <w:sz w:val="16"/>
      <w:sz w:val="16"/>
      <w:szCs w:val="16"/>
      <w:effect w:val="none"/>
      <w:vertAlign w:val="baseline"/>
      <w:em w:val="none"/>
    </w:rPr>
  </w:style>
  <w:style w:type="character" w:styleId="Refdecomentrio2">
    <w:name w:val="Ref. de comentário2"/>
    <w:qFormat/>
    <w:rPr>
      <w:w w:val="100"/>
      <w:position w:val="0"/>
      <w:sz w:val="16"/>
      <w:sz w:val="16"/>
      <w:szCs w:val="16"/>
      <w:effect w:val="none"/>
      <w:vertAlign w:val="baseline"/>
      <w:em w:val="none"/>
    </w:rPr>
  </w:style>
  <w:style w:type="character" w:styleId="TextodecomentrioChar">
    <w:name w:val="Texto de comentário Char"/>
    <w:qFormat/>
    <w:rPr>
      <w:w w:val="100"/>
      <w:position w:val="0"/>
      <w:sz w:val="20"/>
      <w:sz w:val="20"/>
      <w:effect w:val="none"/>
      <w:vertAlign w:val="baseline"/>
      <w:em w:val="none"/>
      <w:lang w:eastAsia="zh-CN"/>
    </w:rPr>
  </w:style>
  <w:style w:type="character" w:styleId="AssuntodocomentrioChar">
    <w:name w:val="Assunto do comentário Char"/>
    <w:qFormat/>
    <w:rPr>
      <w:b/>
      <w:bCs/>
      <w:w w:val="100"/>
      <w:position w:val="0"/>
      <w:sz w:val="20"/>
      <w:sz w:val="20"/>
      <w:effect w:val="none"/>
      <w:vertAlign w:val="baseline"/>
      <w:em w:val="none"/>
      <w:lang w:eastAsia="zh-CN"/>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character" w:styleId="Hyperlink">
    <w:name w:val="Hyperlink"/>
    <w:basedOn w:val="DefaultParagraphFont"/>
    <w:rPr>
      <w:color w:themeColor="hyperlink" w:val="0000FF"/>
      <w:u w:val="single"/>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Corpodotexto"/>
    <w:pPr/>
    <w:rPr>
      <w:rFonts w:cs="Lucida Sans"/>
    </w:rPr>
  </w:style>
  <w:style w:type="paragraph" w:styleId="Caption">
    <w:name w:val="caption"/>
    <w:basedOn w:val="Padro"/>
    <w:qFormat/>
    <w:pPr>
      <w:suppressLineNumbers/>
      <w:spacing w:before="120" w:after="120"/>
    </w:pPr>
    <w:rPr>
      <w:rFonts w:cs="Lucida Sans"/>
      <w:i/>
      <w:iCs/>
      <w:sz w:val="24"/>
      <w:szCs w:val="24"/>
    </w:rPr>
  </w:style>
  <w:style w:type="paragraph" w:styleId="ndice">
    <w:name w:val="Índice"/>
    <w:basedOn w:val="Padro"/>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tulo1">
    <w:name w:val="Título1"/>
    <w:basedOn w:val="Padro"/>
    <w:next w:val="Corpodotexto"/>
    <w:qFormat/>
    <w:pPr>
      <w:keepNext w:val="true"/>
      <w:spacing w:before="240" w:after="120"/>
    </w:pPr>
    <w:rPr>
      <w:rFonts w:ascii="Liberation Sans" w:hAnsi="Liberation Sans" w:eastAsia="Microsoft YaHei" w:cs="Lucida Sans"/>
      <w:sz w:val="28"/>
      <w:szCs w:val="28"/>
    </w:rPr>
  </w:style>
  <w:style w:type="paragraph" w:styleId="Title">
    <w:name w:val="Title"/>
    <w:basedOn w:val="Padro"/>
    <w:next w:val="Corpodotexto"/>
    <w:qFormat/>
    <w:pPr>
      <w:keepNext w:val="true"/>
      <w:spacing w:before="240" w:after="120"/>
    </w:pPr>
    <w:rPr>
      <w:rFonts w:ascii="Liberation Sans" w:hAnsi="Liberation Sans" w:eastAsia="Microsoft YaHei" w:cs="Lucida Sans"/>
      <w:sz w:val="28"/>
      <w:szCs w:val="28"/>
    </w:rPr>
  </w:style>
  <w:style w:type="paragraph" w:styleId="Padro">
    <w:name w:val="Padrão"/>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Corpodotexto">
    <w:name w:val="Corpo do texto"/>
    <w:basedOn w:val="Padro"/>
    <w:qFormat/>
    <w:pPr>
      <w:widowControl w:val="false"/>
      <w:jc w:val="both"/>
    </w:pPr>
    <w:rPr>
      <w:b/>
    </w:rPr>
  </w:style>
  <w:style w:type="paragraph" w:styleId="Ttulo5">
    <w:name w:val="Título5"/>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
    <w:name w:val="caption1"/>
    <w:basedOn w:val="Padro"/>
    <w:qFormat/>
    <w:pPr>
      <w:suppressLineNumbers/>
      <w:spacing w:before="120" w:after="120"/>
    </w:pPr>
    <w:rPr>
      <w:rFonts w:cs="Lucida Sans"/>
      <w:i/>
      <w:iCs/>
      <w:sz w:val="24"/>
      <w:szCs w:val="24"/>
    </w:rPr>
  </w:style>
  <w:style w:type="paragraph" w:styleId="Ttulo4">
    <w:name w:val="Título4"/>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
    <w:name w:val="caption11"/>
    <w:basedOn w:val="Padro"/>
    <w:qFormat/>
    <w:pPr>
      <w:suppressLineNumbers/>
      <w:spacing w:before="120" w:after="120"/>
    </w:pPr>
    <w:rPr>
      <w:rFonts w:cs="Lucida Sans"/>
      <w:i/>
      <w:iCs/>
      <w:sz w:val="24"/>
      <w:szCs w:val="24"/>
    </w:rPr>
  </w:style>
  <w:style w:type="paragraph" w:styleId="caption111">
    <w:name w:val="caption111"/>
    <w:basedOn w:val="Padro"/>
    <w:qFormat/>
    <w:pPr>
      <w:suppressLineNumbers/>
      <w:spacing w:before="120" w:after="120"/>
    </w:pPr>
    <w:rPr>
      <w:rFonts w:cs="Lucida Sans"/>
      <w:i/>
      <w:iCs/>
      <w:sz w:val="24"/>
      <w:szCs w:val="24"/>
    </w:rPr>
  </w:style>
  <w:style w:type="paragraph" w:styleId="caption1111">
    <w:name w:val="caption1111"/>
    <w:basedOn w:val="Padro"/>
    <w:qFormat/>
    <w:pPr>
      <w:suppressLineNumbers/>
      <w:spacing w:before="120" w:after="120"/>
    </w:pPr>
    <w:rPr>
      <w:rFonts w:cs="Lucida Sans"/>
      <w:i/>
      <w:iCs/>
      <w:sz w:val="24"/>
      <w:szCs w:val="24"/>
    </w:rPr>
  </w:style>
  <w:style w:type="paragraph" w:styleId="Ttulo3">
    <w:name w:val="Título3"/>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111">
    <w:name w:val="caption11111"/>
    <w:basedOn w:val="Padro"/>
    <w:qFormat/>
    <w:pPr>
      <w:suppressLineNumbers/>
      <w:spacing w:before="120" w:after="120"/>
    </w:pPr>
    <w:rPr>
      <w:rFonts w:cs="Lucida Sans"/>
      <w:i/>
      <w:iCs/>
      <w:sz w:val="24"/>
      <w:szCs w:val="24"/>
    </w:rPr>
  </w:style>
  <w:style w:type="paragraph" w:styleId="caption111111">
    <w:name w:val="caption111111"/>
    <w:basedOn w:val="Padro"/>
    <w:qFormat/>
    <w:pPr>
      <w:suppressLineNumbers/>
      <w:spacing w:before="120" w:after="120"/>
    </w:pPr>
    <w:rPr>
      <w:rFonts w:cs="Lucida Sans"/>
      <w:i/>
      <w:iCs/>
      <w:sz w:val="24"/>
      <w:szCs w:val="24"/>
    </w:rPr>
  </w:style>
  <w:style w:type="paragraph" w:styleId="Ttulo2">
    <w:name w:val="Título2"/>
    <w:basedOn w:val="Padro"/>
    <w:next w:val="Subtitle"/>
    <w:qFormat/>
    <w:pPr>
      <w:widowControl w:val="false"/>
      <w:spacing w:before="180" w:after="180"/>
      <w:jc w:val="center"/>
    </w:pPr>
    <w:rPr>
      <w:rFonts w:ascii="Arial" w:hAnsi="Arial" w:cs="Arial"/>
      <w:b/>
      <w:bCs/>
      <w:color w:val="000080"/>
      <w:sz w:val="24"/>
      <w:szCs w:val="24"/>
    </w:rPr>
  </w:style>
  <w:style w:type="paragraph" w:styleId="caption1111111">
    <w:name w:val="caption1111111"/>
    <w:basedOn w:val="Padro"/>
    <w:qFormat/>
    <w:pPr>
      <w:suppressLineNumbers/>
      <w:spacing w:before="120" w:after="120"/>
    </w:pPr>
    <w:rPr>
      <w:rFonts w:cs="Lucida Sans"/>
      <w:i/>
      <w:iCs/>
      <w:sz w:val="24"/>
      <w:szCs w:val="24"/>
    </w:rPr>
  </w:style>
  <w:style w:type="paragraph" w:styleId="caption11111111">
    <w:name w:val="caption11111111"/>
    <w:basedOn w:val="Padro"/>
    <w:qFormat/>
    <w:pPr>
      <w:suppressLineNumbers/>
      <w:spacing w:before="120" w:after="120"/>
    </w:pPr>
    <w:rPr>
      <w:rFonts w:cs="Lucida Sans"/>
      <w:i/>
      <w:iCs/>
      <w:sz w:val="24"/>
      <w:szCs w:val="24"/>
    </w:rPr>
  </w:style>
  <w:style w:type="paragraph" w:styleId="Cabealhoerodap">
    <w:name w:val="Cabeçalho e rodapé"/>
    <w:basedOn w:val="Padro"/>
    <w:qFormat/>
    <w:pPr>
      <w:suppressLineNumbers/>
      <w:tabs>
        <w:tab w:val="clear" w:pos="720"/>
        <w:tab w:val="center" w:pos="4819" w:leader="none"/>
        <w:tab w:val="right" w:pos="9638" w:leader="none"/>
      </w:tabs>
    </w:pPr>
    <w:rPr/>
  </w:style>
  <w:style w:type="paragraph" w:styleId="Cabealhoerodapuser">
    <w:name w:val="Cabeçalho e rodapé (user)"/>
    <w:basedOn w:val="Normal"/>
    <w:qFormat/>
    <w:pPr/>
    <w:rPr/>
  </w:style>
  <w:style w:type="paragraph" w:styleId="Footer">
    <w:name w:val="footer"/>
    <w:basedOn w:val="Padro"/>
    <w:pPr>
      <w:widowControl w:val="false"/>
      <w:tabs>
        <w:tab w:val="clear" w:pos="720"/>
        <w:tab w:val="center" w:pos="4320" w:leader="none"/>
        <w:tab w:val="right" w:pos="8640" w:leader="none"/>
      </w:tabs>
      <w:jc w:val="both"/>
    </w:pPr>
    <w:rPr>
      <w:sz w:val="24"/>
    </w:rPr>
  </w:style>
  <w:style w:type="paragraph" w:styleId="Recuodecorpodetexto31">
    <w:name w:val="Recuo de corpo de texto 31"/>
    <w:basedOn w:val="Padro"/>
    <w:qFormat/>
    <w:pPr>
      <w:widowControl w:val="false"/>
      <w:ind w:hanging="1247" w:left="1247"/>
      <w:jc w:val="both"/>
    </w:pPr>
    <w:rPr>
      <w:b/>
      <w:sz w:val="24"/>
    </w:rPr>
  </w:style>
  <w:style w:type="paragraph" w:styleId="Corpodetexto21">
    <w:name w:val="Corpo de texto 21"/>
    <w:basedOn w:val="Padro"/>
    <w:qFormat/>
    <w:pPr/>
    <w:rPr>
      <w:b/>
    </w:rPr>
  </w:style>
  <w:style w:type="paragraph" w:styleId="Corpodetexto31">
    <w:name w:val="Corpo de texto 31"/>
    <w:basedOn w:val="Padro"/>
    <w:qFormat/>
    <w:pPr>
      <w:jc w:val="both"/>
    </w:pPr>
    <w:rPr>
      <w:b/>
      <w:sz w:val="16"/>
    </w:rPr>
  </w:style>
  <w:style w:type="paragraph" w:styleId="Header">
    <w:name w:val="header"/>
    <w:basedOn w:val="Padro"/>
    <w:pPr>
      <w:widowControl w:val="false"/>
      <w:tabs>
        <w:tab w:val="clear" w:pos="720"/>
        <w:tab w:val="center" w:pos="4419" w:leader="none"/>
        <w:tab w:val="right" w:pos="8838" w:leader="none"/>
      </w:tabs>
    </w:pPr>
    <w:rPr>
      <w:sz w:val="24"/>
    </w:rPr>
  </w:style>
  <w:style w:type="paragraph" w:styleId="caption111111111">
    <w:name w:val="caption111111111"/>
    <w:basedOn w:val="Padro"/>
    <w:next w:val="Padro"/>
    <w:qFormat/>
    <w:pPr>
      <w:jc w:val="center"/>
    </w:pPr>
    <w:rPr>
      <w:b/>
    </w:rPr>
  </w:style>
  <w:style w:type="paragraph" w:styleId="BodyText21">
    <w:name w:val="Body Text 21"/>
    <w:basedOn w:val="Padro"/>
    <w:qFormat/>
    <w:pPr>
      <w:tabs>
        <w:tab w:val="clear" w:pos="720"/>
        <w:tab w:val="left" w:pos="9497" w:leader="none"/>
      </w:tabs>
      <w:jc w:val="both"/>
    </w:pPr>
    <w:rPr>
      <w:sz w:val="24"/>
    </w:rPr>
  </w:style>
  <w:style w:type="paragraph" w:styleId="Corpodetextorecuado">
    <w:name w:val="Corpo de texto recuado"/>
    <w:basedOn w:val="Padro"/>
    <w:qFormat/>
    <w:pPr>
      <w:ind w:hanging="993" w:left="993"/>
    </w:pPr>
    <w:rPr>
      <w:b/>
      <w:sz w:val="24"/>
      <w:szCs w:val="24"/>
    </w:rPr>
  </w:style>
  <w:style w:type="paragraph" w:styleId="DocumentMap">
    <w:name w:val="Document Map"/>
    <w:basedOn w:val="Padro"/>
    <w:qFormat/>
    <w:pPr>
      <w:shd w:val="clear" w:fill="000080"/>
    </w:pPr>
    <w:rPr>
      <w:rFonts w:ascii="Tahoma" w:hAnsi="Tahoma" w:cs="Tahoma"/>
    </w:rPr>
  </w:style>
  <w:style w:type="paragraph" w:styleId="BodyText2">
    <w:name w:val="Body Text 2"/>
    <w:basedOn w:val="Padro"/>
    <w:qFormat/>
    <w:pPr>
      <w:ind w:hanging="0" w:left="0" w:right="-1047"/>
      <w:jc w:val="both"/>
    </w:pPr>
    <w:rPr>
      <w:sz w:val="24"/>
    </w:rPr>
  </w:style>
  <w:style w:type="paragraph" w:styleId="BodyTextIndent2">
    <w:name w:val="Body Text Indent 2"/>
    <w:basedOn w:val="Padro"/>
    <w:qFormat/>
    <w:pPr>
      <w:ind w:firstLine="284" w:left="-284"/>
      <w:jc w:val="both"/>
    </w:pPr>
    <w:rPr>
      <w:sz w:val="24"/>
    </w:rPr>
  </w:style>
  <w:style w:type="paragraph" w:styleId="BlockText">
    <w:name w:val="Block Text"/>
    <w:basedOn w:val="Padro"/>
    <w:qFormat/>
    <w:pPr>
      <w:tabs>
        <w:tab w:val="clear" w:pos="720"/>
        <w:tab w:val="left" w:pos="2127" w:leader="none"/>
      </w:tabs>
      <w:ind w:hanging="0" w:left="1440" w:right="1417"/>
      <w:jc w:val="both"/>
    </w:pPr>
    <w:rPr>
      <w:rFonts w:ascii="Arial" w:hAnsi="Arial" w:cs="Arial"/>
    </w:rPr>
  </w:style>
  <w:style w:type="paragraph" w:styleId="BodyText3">
    <w:name w:val="Body Text 3"/>
    <w:basedOn w:val="Padro"/>
    <w:qFormat/>
    <w:pPr>
      <w:spacing w:lineRule="atLeast" w:line="320"/>
      <w:ind w:hanging="0" w:left="0" w:right="-40"/>
      <w:jc w:val="both"/>
    </w:pPr>
    <w:rPr>
      <w:sz w:val="24"/>
    </w:rPr>
  </w:style>
  <w:style w:type="paragraph" w:styleId="BodyTextIndent3">
    <w:name w:val="Body Text Indent 3"/>
    <w:basedOn w:val="Padro"/>
    <w:qFormat/>
    <w:pPr>
      <w:ind w:hanging="0" w:left="1418"/>
      <w:jc w:val="both"/>
    </w:pPr>
    <w:rPr>
      <w:b/>
      <w:sz w:val="22"/>
    </w:rPr>
  </w:style>
  <w:style w:type="paragraph" w:styleId="BodyTextIndent31">
    <w:name w:val="Body Text Indent 31"/>
    <w:basedOn w:val="Padro"/>
    <w:qFormat/>
    <w:pPr>
      <w:widowControl w:val="false"/>
      <w:ind w:hanging="1418" w:left="1418"/>
      <w:jc w:val="both"/>
    </w:pPr>
    <w:rPr>
      <w:b/>
      <w:sz w:val="24"/>
    </w:rPr>
  </w:style>
  <w:style w:type="paragraph" w:styleId="BalloonText">
    <w:name w:val="Balloon Text"/>
    <w:basedOn w:val="Padro"/>
    <w:qFormat/>
    <w:pPr/>
    <w:rPr>
      <w:rFonts w:ascii="Tahoma" w:hAnsi="Tahoma" w:cs="Tahoma"/>
      <w:sz w:val="16"/>
      <w:szCs w:val="16"/>
    </w:rPr>
  </w:style>
  <w:style w:type="paragraph" w:styleId="PlainText">
    <w:name w:val="Plain Text"/>
    <w:basedOn w:val="Padro"/>
    <w:qFormat/>
    <w:pPr/>
    <w:rPr>
      <w:rFonts w:ascii="Courier New" w:hAnsi="Courier New" w:cs="Courier New"/>
    </w:rPr>
  </w:style>
  <w:style w:type="paragraph" w:styleId="Corpodetexto22">
    <w:name w:val="Corpo de texto 22"/>
    <w:basedOn w:val="Padro"/>
    <w:qFormat/>
    <w:pPr>
      <w:jc w:val="center"/>
    </w:pPr>
    <w:rPr>
      <w:sz w:val="22"/>
    </w:rPr>
  </w:style>
  <w:style w:type="paragraph" w:styleId="NormalWeb">
    <w:name w:val="Normal (Web)"/>
    <w:basedOn w:val="Padro"/>
    <w:qFormat/>
    <w:pPr>
      <w:spacing w:before="280" w:after="280"/>
    </w:pPr>
    <w:rPr>
      <w:sz w:val="24"/>
      <w:szCs w:val="24"/>
    </w:rPr>
  </w:style>
  <w:style w:type="paragraph" w:styleId="western">
    <w:name w:val="western"/>
    <w:basedOn w:val="Padro"/>
    <w:qFormat/>
    <w:pPr>
      <w:spacing w:before="280" w:after="119"/>
    </w:pPr>
    <w:rPr>
      <w:sz w:val="24"/>
      <w:szCs w:val="24"/>
    </w:rPr>
  </w:style>
  <w:style w:type="paragraph" w:styleId="Normal12pt">
    <w:name w:val="Normal + 12pt"/>
    <w:basedOn w:val="Corpodotexto"/>
    <w:qFormat/>
    <w:pPr>
      <w:tabs>
        <w:tab w:val="clear" w:pos="720"/>
        <w:tab w:val="left" w:pos="900" w:leader="none"/>
      </w:tabs>
      <w:ind w:hanging="0" w:left="0" w:right="-143"/>
    </w:pPr>
    <w:rPr>
      <w:b w:val="false"/>
      <w:bCs/>
      <w:sz w:val="24"/>
      <w:szCs w:val="24"/>
    </w:rPr>
  </w:style>
  <w:style w:type="paragraph" w:styleId="WW-Padro">
    <w:name w:val="WW-Padrão"/>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Normal12pt1">
    <w:name w:val="Normal + 12 pt"/>
    <w:basedOn w:val="Padro"/>
    <w:qFormat/>
    <w:pPr>
      <w:widowControl w:val="false"/>
      <w:jc w:val="both"/>
    </w:pPr>
    <w:rPr>
      <w:b/>
      <w:bCs/>
      <w:iCs/>
      <w:color w:val="000000"/>
      <w:sz w:val="22"/>
      <w:szCs w:val="22"/>
    </w:rPr>
  </w:style>
  <w:style w:type="paragraph" w:styleId="CommentText">
    <w:name w:val="annotation text"/>
    <w:basedOn w:val="Padro"/>
    <w:pPr/>
    <w:rPr/>
  </w:style>
  <w:style w:type="paragraph" w:styleId="annotationsubject">
    <w:name w:val="annotation subject"/>
    <w:basedOn w:val="Textodecomentrio1"/>
    <w:qFormat/>
    <w:pPr/>
    <w:rPr>
      <w:b/>
      <w:bCs/>
    </w:rPr>
  </w:style>
  <w:style w:type="paragraph" w:styleId="Normal11">
    <w:name w:val="Normal + 11"/>
    <w:basedOn w:val="BodyText3"/>
    <w:qFormat/>
    <w:pPr>
      <w:tabs>
        <w:tab w:val="clear" w:pos="720"/>
        <w:tab w:val="left" w:pos="9497" w:leader="none"/>
      </w:tabs>
      <w:ind w:right="-39"/>
    </w:pPr>
    <w:rPr>
      <w:sz w:val="22"/>
      <w:szCs w:val="22"/>
    </w:rPr>
  </w:style>
  <w:style w:type="paragraph" w:styleId="Normal12pt2">
    <w:name w:val="Normal  + 12 pt"/>
    <w:basedOn w:val="Normal11"/>
    <w:qFormat/>
    <w:pPr/>
    <w:rPr>
      <w:sz w:val="24"/>
      <w:szCs w:val="24"/>
    </w:rPr>
  </w:style>
  <w:style w:type="paragraph" w:styleId="Pa1">
    <w:name w:val="Pa1"/>
    <w:basedOn w:val="Padro"/>
    <w:next w:val="Padro"/>
    <w:qFormat/>
    <w:pPr>
      <w:spacing w:lineRule="atLeast" w:line="201"/>
    </w:pPr>
    <w:rPr>
      <w:sz w:val="24"/>
      <w:szCs w:val="24"/>
    </w:rPr>
  </w:style>
  <w:style w:type="paragraph" w:styleId="Normal12pt3">
    <w:name w:val="Normal +12pt"/>
    <w:basedOn w:val="Padro"/>
    <w:qFormat/>
    <w:pPr>
      <w:widowControl w:val="false"/>
      <w:jc w:val="both"/>
    </w:pPr>
    <w:rPr>
      <w:sz w:val="24"/>
      <w:szCs w:val="24"/>
    </w:rPr>
  </w:style>
  <w:style w:type="paragraph" w:styleId="Standard">
    <w:name w:val="Standard"/>
    <w:qFormat/>
    <w:pPr>
      <w:widowControl/>
      <w:numPr>
        <w:ilvl w:val="0"/>
        <w:numId w:val="0"/>
      </w:numPr>
      <w:suppressAutoHyphens w:val="true"/>
      <w:overflowPunct w:val="fals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ar-SA"/>
    </w:rPr>
  </w:style>
  <w:style w:type="paragraph" w:styleId="Textoembloco2">
    <w:name w:val="Texto em bloco2"/>
    <w:basedOn w:val="Padro"/>
    <w:qFormat/>
    <w:pPr>
      <w:tabs>
        <w:tab w:val="clear" w:pos="720"/>
        <w:tab w:val="left" w:pos="1440" w:leader="none"/>
      </w:tabs>
      <w:spacing w:lineRule="atLeast" w:line="320"/>
      <w:ind w:hanging="0" w:left="1440" w:right="1418"/>
      <w:jc w:val="both"/>
    </w:pPr>
    <w:rPr>
      <w:rFonts w:ascii="Verdana" w:hAnsi="Verdana" w:cs="Verdana"/>
      <w:sz w:val="19"/>
      <w:szCs w:val="19"/>
    </w:rPr>
  </w:style>
  <w:style w:type="paragraph" w:styleId="Recuodecorpodetexto32">
    <w:name w:val="Recuo de corpo de texto 32"/>
    <w:basedOn w:val="Padro"/>
    <w:qFormat/>
    <w:pPr>
      <w:spacing w:before="0" w:after="120"/>
      <w:ind w:hanging="0" w:left="360"/>
    </w:pPr>
    <w:rPr>
      <w:sz w:val="16"/>
      <w:szCs w:val="16"/>
    </w:rPr>
  </w:style>
  <w:style w:type="paragraph" w:styleId="Default">
    <w:name w:val="Default"/>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Verdana" w:hAnsi="Verdana" w:eastAsia="Times New Roman" w:cs="Verdana"/>
      <w:color w:val="000000"/>
      <w:kern w:val="0"/>
      <w:position w:val="-1"/>
      <w:sz w:val="24"/>
      <w:szCs w:val="24"/>
      <w:lang w:val="en-US" w:eastAsia="zh-CN" w:bidi="ar-SA"/>
    </w:rPr>
  </w:style>
  <w:style w:type="paragraph" w:styleId="Textoembloco1">
    <w:name w:val="Texto em bloco1"/>
    <w:basedOn w:val="Padro"/>
    <w:qFormat/>
    <w:pPr>
      <w:tabs>
        <w:tab w:val="clear" w:pos="720"/>
        <w:tab w:val="left" w:pos="2127" w:leader="none"/>
      </w:tabs>
      <w:ind w:hanging="0" w:left="1440" w:right="1417"/>
      <w:jc w:val="both"/>
    </w:pPr>
    <w:rPr>
      <w:rFonts w:ascii="Arial" w:hAnsi="Arial" w:cs="Arial"/>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Spacing">
    <w:name w:val="No Spacing"/>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Normal1">
    <w:name w:val="Normal1"/>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ListParagraph">
    <w:name w:val="List Paragraph"/>
    <w:basedOn w:val="Padro"/>
    <w:qFormat/>
    <w:pPr>
      <w:widowControl w:val="false"/>
      <w:ind w:hanging="0" w:left="1397" w:right="121"/>
    </w:pPr>
    <w:rPr>
      <w:rFonts w:ascii="Verdana" w:hAnsi="Verdana" w:cs="Verdana"/>
      <w:sz w:val="22"/>
      <w:szCs w:val="22"/>
      <w:lang w:val="pt-PT"/>
    </w:rPr>
  </w:style>
  <w:style w:type="paragraph" w:styleId="Textbody">
    <w:name w:val="Text body"/>
    <w:basedOn w:val="Standard"/>
    <w:qFormat/>
    <w:pPr>
      <w:spacing w:lineRule="auto" w:line="240" w:before="0" w:after="120"/>
    </w:pPr>
    <w:rPr>
      <w:rFonts w:ascii="Times New Roman" w:hAnsi="Times New Roman" w:eastAsia="Times New Roman" w:cs="Times New Roman"/>
      <w:color w:val="000000"/>
      <w:sz w:val="24"/>
      <w:szCs w:val="24"/>
    </w:rPr>
  </w:style>
  <w:style w:type="paragraph" w:styleId="TableParagraph">
    <w:name w:val="Table Paragraph"/>
    <w:basedOn w:val="Padro"/>
    <w:qFormat/>
    <w:pPr>
      <w:widowControl w:val="false"/>
    </w:pPr>
    <w:rPr>
      <w:rFonts w:ascii="Trebuchet MS" w:hAnsi="Trebuchet MS" w:eastAsia="Trebuchet MS" w:cs="Trebuchet MS"/>
      <w:sz w:val="22"/>
      <w:szCs w:val="22"/>
      <w:lang w:val="pt-PT"/>
    </w:rPr>
  </w:style>
  <w:style w:type="paragraph" w:styleId="Standard1">
    <w:name w:val="Standard1"/>
    <w:qFormat/>
    <w:pPr>
      <w:widowControl w:val="false"/>
      <w:numPr>
        <w:ilvl w:val="0"/>
        <w:numId w:val="0"/>
      </w:numPr>
      <w:suppressAutoHyphens w:val="true"/>
      <w:overflowPunct w:val="false"/>
      <w:bidi w:val="0"/>
      <w:spacing w:lineRule="atLeast" w:line="1" w:before="0" w:after="0"/>
      <w:ind w:hanging="1" w:left="-1"/>
      <w:jc w:val="left"/>
      <w:textAlignment w:val="top"/>
      <w:outlineLvl w:val="0"/>
    </w:pPr>
    <w:rPr>
      <w:rFonts w:ascii="Verdana" w:hAnsi="Verdana" w:eastAsia="Verdana" w:cs="Verdana"/>
      <w:color w:val="auto"/>
      <w:kern w:val="2"/>
      <w:position w:val="-1"/>
      <w:sz w:val="20"/>
      <w:szCs w:val="20"/>
      <w:lang w:val="pt-BR" w:eastAsia="zh-CN" w:bidi="hi-IN"/>
    </w:rPr>
  </w:style>
  <w:style w:type="paragraph" w:styleId="Tedtulo1">
    <w:name w:val="Tíedtulo 1"/>
    <w:basedOn w:val="Padro"/>
    <w:next w:val="Corpodotexto"/>
    <w:qFormat/>
    <w:pPr>
      <w:keepNext w:val="true"/>
      <w:widowControl w:val="false"/>
      <w:spacing w:before="240" w:after="60"/>
    </w:pPr>
    <w:rPr>
      <w:rFonts w:ascii="Arial" w:hAnsi="Arial" w:cs="Arial"/>
      <w:b/>
      <w:bCs/>
      <w:sz w:val="32"/>
      <w:szCs w:val="32"/>
    </w:rPr>
  </w:style>
  <w:style w:type="paragraph" w:styleId="LO-Normal">
    <w:name w:val="LO-Normal"/>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Tedtulo2">
    <w:name w:val="Tíedtulo 2"/>
    <w:basedOn w:val="Padro"/>
    <w:qFormat/>
    <w:pPr>
      <w:keepNext w:val="true"/>
      <w:spacing w:before="240" w:after="60"/>
    </w:pPr>
    <w:rPr>
      <w:rFonts w:ascii="Cambria" w:hAnsi="Cambria" w:cs="Cambria"/>
      <w:b/>
      <w:bCs/>
      <w:i/>
      <w:iCs/>
      <w:kern w:val="2"/>
      <w:sz w:val="28"/>
      <w:szCs w:val="28"/>
    </w:rPr>
  </w:style>
  <w:style w:type="paragraph" w:styleId="Standard2">
    <w:name w:val="Standard2"/>
    <w:qFormat/>
    <w:pPr>
      <w:widowControl/>
      <w:numPr>
        <w:ilvl w:val="0"/>
        <w:numId w:val="0"/>
      </w:numPr>
      <w:suppressAutoHyphens w:val="true"/>
      <w:overflowPunct w:val="false"/>
      <w:bidi w:val="0"/>
      <w:spacing w:lineRule="atLeast" w:line="1" w:before="0" w:after="0"/>
      <w:ind w:hanging="1" w:left="-1"/>
      <w:jc w:val="left"/>
      <w:textAlignment w:val="baseline"/>
      <w:outlineLvl w:val="0"/>
    </w:pPr>
    <w:rPr>
      <w:rFonts w:ascii="Times New Roman" w:hAnsi="Times New Roman" w:eastAsia="Times New Roman" w:cs="Times New Roman"/>
      <w:color w:val="auto"/>
      <w:kern w:val="2"/>
      <w:position w:val="-1"/>
      <w:sz w:val="24"/>
      <w:szCs w:val="24"/>
      <w:lang w:val="pt-BR" w:eastAsia="zh-CN" w:bidi="ar-SA"/>
    </w:rPr>
  </w:style>
  <w:style w:type="paragraph" w:styleId="Normal2">
    <w:name w:val="Normal2"/>
    <w:qFormat/>
    <w:pPr>
      <w:widowControl/>
      <w:numPr>
        <w:ilvl w:val="0"/>
        <w:numId w:val="0"/>
      </w:numPr>
      <w:suppressAutoHyphens w:val="true"/>
      <w:overflowPunct w:val="false"/>
      <w:bidi w:val="0"/>
      <w:spacing w:lineRule="auto" w:line="276" w:before="0" w:after="0"/>
      <w:ind w:hanging="1" w:left="-1"/>
      <w:jc w:val="left"/>
      <w:textAlignment w:val="top"/>
      <w:outlineLvl w:val="0"/>
    </w:pPr>
    <w:rPr>
      <w:rFonts w:ascii="Arial" w:hAnsi="Arial" w:eastAsia="Times New Roman" w:cs="Arial"/>
      <w:color w:val="auto"/>
      <w:kern w:val="0"/>
      <w:position w:val="-1"/>
      <w:sz w:val="22"/>
      <w:szCs w:val="22"/>
      <w:lang w:val="pt-BR" w:eastAsia="zh-CN" w:bidi="ar-SA"/>
    </w:rPr>
  </w:style>
  <w:style w:type="paragraph" w:styleId="xmsonormal">
    <w:name w:val="x_msonormal"/>
    <w:basedOn w:val="Padro"/>
    <w:qFormat/>
    <w:pPr>
      <w:spacing w:before="280" w:after="280"/>
    </w:pPr>
    <w:rPr>
      <w:sz w:val="24"/>
      <w:szCs w:val="24"/>
    </w:rPr>
  </w:style>
  <w:style w:type="paragraph" w:styleId="normal111">
    <w:name w:val="normal11"/>
    <w:qFormat/>
    <w:pPr>
      <w:widowControl w:val="false"/>
      <w:numPr>
        <w:ilvl w:val="0"/>
        <w:numId w:val="0"/>
      </w:numPr>
      <w:suppressAutoHyphens w:val="true"/>
      <w:overflowPunct w:val="false"/>
      <w:bidi w:val="0"/>
      <w:spacing w:lineRule="atLeast" w:line="1" w:before="0" w:after="0"/>
      <w:ind w:hanging="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Standard11">
    <w:name w:val="Standard11"/>
    <w:qFormat/>
    <w:pPr>
      <w:widowControl/>
      <w:numPr>
        <w:ilvl w:val="0"/>
        <w:numId w:val="0"/>
      </w:numPr>
      <w:suppressAutoHyphens w:val="true"/>
      <w:overflowPunct w:val="false"/>
      <w:bidi w:val="0"/>
      <w:spacing w:lineRule="atLeast" w:line="1" w:before="0" w:after="0"/>
      <w:ind w:hanging="1" w:left="-1"/>
      <w:jc w:val="left"/>
      <w:textAlignment w:val="baseline"/>
      <w:outlineLvl w:val="0"/>
    </w:pPr>
    <w:rPr>
      <w:rFonts w:ascii="Verdana" w:hAnsi="Verdana" w:eastAsia="Times New Roman" w:cs="Verdana"/>
      <w:color w:val="auto"/>
      <w:kern w:val="2"/>
      <w:position w:val="-1"/>
      <w:sz w:val="20"/>
      <w:szCs w:val="24"/>
      <w:lang w:val="pt-BR" w:eastAsia="zh-CN" w:bidi="hi-IN"/>
    </w:rPr>
  </w:style>
  <w:style w:type="paragraph" w:styleId="LO-normal1">
    <w:name w:val="LO-normal1"/>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Arial" w:hAnsi="Arial" w:eastAsia="Arial" w:cs="Arial"/>
      <w:color w:val="00000A"/>
      <w:kern w:val="0"/>
      <w:position w:val="-1"/>
      <w:sz w:val="22"/>
      <w:szCs w:val="22"/>
      <w:lang w:val="pt-BR" w:eastAsia="zh-CN" w:bidi="hi-IN"/>
    </w:rPr>
  </w:style>
  <w:style w:type="paragraph" w:styleId="Standard21">
    <w:name w:val="Standard21"/>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Verdana" w:hAnsi="Verdana" w:eastAsia="Times New Roman" w:cs="Verdana"/>
      <w:color w:val="auto"/>
      <w:kern w:val="2"/>
      <w:position w:val="-1"/>
      <w:sz w:val="20"/>
      <w:szCs w:val="20"/>
      <w:lang w:val="pt-BR" w:eastAsia="zh-CN" w:bidi="ar-SA"/>
    </w:rPr>
  </w:style>
  <w:style w:type="paragraph" w:styleId="Textbody1">
    <w:name w:val="Text body1"/>
    <w:basedOn w:val="Standard1"/>
    <w:qFormat/>
    <w:pPr>
      <w:spacing w:lineRule="auto" w:line="276" w:before="0" w:after="140"/>
      <w:textAlignment w:val="baseline"/>
    </w:pPr>
    <w:rPr>
      <w:rFonts w:ascii="Arial" w:hAnsi="Arial" w:eastAsia="Arial" w:cs="Arial"/>
      <w:sz w:val="22"/>
      <w:szCs w:val="22"/>
      <w:lang w:bidi="ar-SA"/>
    </w:rPr>
  </w:style>
  <w:style w:type="paragraph" w:styleId="normal1111">
    <w:name w:val="normal111"/>
    <w:qFormat/>
    <w:pPr>
      <w:widowControl/>
      <w:numPr>
        <w:ilvl w:val="0"/>
        <w:numId w:val="0"/>
      </w:numPr>
      <w:suppressAutoHyphens w:val="true"/>
      <w:overflowPunct w:val="fals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hi-IN"/>
    </w:rPr>
  </w:style>
  <w:style w:type="paragraph" w:styleId="BodyTextIndented">
    <w:name w:val="Body Text;Indented"/>
    <w:basedOn w:val="Padro"/>
    <w:qFormat/>
    <w:pPr>
      <w:spacing w:lineRule="auto" w:line="360"/>
      <w:ind w:firstLine="708" w:left="0" w:right="3170"/>
      <w:jc w:val="both"/>
    </w:pPr>
    <w:rPr>
      <w:sz w:val="24"/>
    </w:rPr>
  </w:style>
  <w:style w:type="paragraph" w:styleId="normal12">
    <w:name w:val="normal12"/>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Textodecomentrio1">
    <w:name w:val="Texto de comentário1"/>
    <w:basedOn w:val="Padro"/>
    <w:qFormat/>
    <w:pPr/>
    <w:rPr/>
  </w:style>
  <w:style w:type="paragraph" w:styleId="Standard3">
    <w:name w:val="Standard3"/>
    <w:qFormat/>
    <w:pPr>
      <w:widowControl/>
      <w:numPr>
        <w:ilvl w:val="0"/>
        <w:numId w:val="0"/>
      </w:numPr>
      <w:suppressAutoHyphens w:val="true"/>
      <w:overflowPunct w:val="false"/>
      <w:bidi w:val="0"/>
      <w:spacing w:lineRule="atLeast" w:line="1" w:before="0" w:after="0"/>
      <w:ind w:hanging="1" w:left="-1"/>
      <w:jc w:val="left"/>
      <w:textAlignment w:val="baseline"/>
      <w:outlineLvl w:val="0"/>
    </w:pPr>
    <w:rPr>
      <w:rFonts w:ascii="Verdana" w:hAnsi="Verdana" w:eastAsia="Verdana" w:cs="Verdana"/>
      <w:color w:val="auto"/>
      <w:kern w:val="2"/>
      <w:position w:val="-1"/>
      <w:sz w:val="20"/>
      <w:szCs w:val="20"/>
      <w:lang w:val="pt-BR" w:eastAsia="zh-CN" w:bidi="ar-SA"/>
    </w:rPr>
  </w:style>
  <w:style w:type="paragraph" w:styleId="normal13">
    <w:name w:val="normal13"/>
    <w:qFormat/>
    <w:pPr>
      <w:widowControl/>
      <w:numPr>
        <w:ilvl w:val="0"/>
        <w:numId w:val="0"/>
      </w:numPr>
      <w:suppressAutoHyphens w:val="true"/>
      <w:overflowPunct w:val="fals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normal14">
    <w:name w:val="normal14"/>
    <w:qFormat/>
    <w:pPr>
      <w:widowControl/>
      <w:numPr>
        <w:ilvl w:val="0"/>
        <w:numId w:val="0"/>
      </w:numPr>
      <w:suppressAutoHyphens w:val="true"/>
      <w:overflowPunct w:val="false"/>
      <w:bidi w:val="0"/>
      <w:spacing w:lineRule="auto" w:line="276" w:before="0" w:after="0"/>
      <w:ind w:hanging="1" w:left="-1"/>
      <w:jc w:val="left"/>
      <w:textAlignment w:val="top"/>
      <w:outlineLvl w:val="0"/>
    </w:pPr>
    <w:rPr>
      <w:rFonts w:ascii="Arial" w:hAnsi="Arial" w:eastAsia="Arial" w:cs="Arial"/>
      <w:color w:val="auto"/>
      <w:kern w:val="0"/>
      <w:position w:val="-1"/>
      <w:sz w:val="22"/>
      <w:szCs w:val="22"/>
      <w:lang w:val="pt-BR" w:eastAsia="zh-CN" w:bidi="hi-IN"/>
    </w:rPr>
  </w:style>
  <w:style w:type="paragraph" w:styleId="Padre3o">
    <w:name w:val="Padrãe3o"/>
    <w:qFormat/>
    <w:pPr>
      <w:widowControl w:val="false"/>
      <w:suppressAutoHyphens w:val="true"/>
      <w:overflowPunct w:val="false"/>
      <w:bidi w:val="0"/>
      <w:spacing w:lineRule="auto" w:line="276" w:before="0" w:after="0"/>
      <w:jc w:val="left"/>
    </w:pPr>
    <w:rPr>
      <w:rFonts w:ascii="Arial" w:hAnsi="Arial" w:eastAsia="Times New Roman" w:cs="Georgia"/>
      <w:color w:val="000000"/>
      <w:kern w:val="2"/>
      <w:sz w:val="22"/>
      <w:szCs w:val="24"/>
      <w:lang w:val="en-US" w:eastAsia="en-US" w:bidi="hi-IN"/>
    </w:rPr>
  </w:style>
  <w:style w:type="paragraph" w:styleId="normal15">
    <w:name w:val="normal15"/>
    <w:qFormat/>
    <w:pPr>
      <w:widowControl/>
      <w:suppressAutoHyphens w:val="true"/>
      <w:overflowPunct w:val="false"/>
      <w:bidi w:val="0"/>
      <w:spacing w:before="0" w:after="0"/>
      <w:jc w:val="left"/>
    </w:pPr>
    <w:rPr>
      <w:rFonts w:ascii="Verdana" w:hAnsi="Verdana" w:eastAsia="Verdana" w:cs="Verdana"/>
      <w:color w:val="auto"/>
      <w:kern w:val="0"/>
      <w:sz w:val="20"/>
      <w:szCs w:val="20"/>
      <w:lang w:val="pt-BR" w:eastAsia="zh-CN" w:bidi="hi-IN"/>
    </w:rPr>
  </w:style>
  <w:style w:type="paragraph" w:styleId="StandardWW">
    <w:name w:val="Standard (WW)"/>
    <w:qFormat/>
    <w:pPr>
      <w:widowControl/>
      <w:suppressAutoHyphens w:val="true"/>
      <w:overflowPunct w:val="fals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Standard4">
    <w:name w:val="Standard4"/>
    <w:qFormat/>
    <w:pPr>
      <w:widowControl/>
      <w:suppressAutoHyphens w:val="true"/>
      <w:overflowPunct w:val="fals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normal16">
    <w:name w:val="normal16"/>
    <w:qFormat/>
    <w:pPr>
      <w:widowControl/>
      <w:suppressAutoHyphens w:val="true"/>
      <w:overflowPunct w:val="fals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normal17">
    <w:name w:val="normal17"/>
    <w:qFormat/>
    <w:pPr>
      <w:widowControl/>
      <w:suppressAutoHyphens w:val="true"/>
      <w:overflowPunct w:val="fals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normal18">
    <w:name w:val="normal18"/>
    <w:qFormat/>
    <w:pPr>
      <w:widowControl/>
      <w:suppressAutoHyphens w:val="true"/>
      <w:overflowPunct w:val="false"/>
      <w:bidi w:val="0"/>
      <w:spacing w:before="0" w:after="0"/>
      <w:jc w:val="left"/>
    </w:pPr>
    <w:rPr>
      <w:rFonts w:ascii="Verdana" w:hAnsi="Verdana" w:eastAsia="Verdana" w:cs="Verdana"/>
      <w:color w:val="auto"/>
      <w:kern w:val="0"/>
      <w:sz w:val="20"/>
      <w:szCs w:val="20"/>
      <w:lang w:val="pt-BR" w:eastAsia="zh-CN" w:bidi="hi-IN"/>
    </w:rPr>
  </w:style>
  <w:style w:type="numbering" w:styleId="Semlista">
    <w:name w:val="Sem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LibreOffice/24.8.6.2$Windows_X86_64 LibreOffice_project/6d98ba145e9a8a39fc57bcc76981d1fb1316c60c</Application>
  <AppVersion>15.0000</AppVersion>
  <Pages>10</Pages>
  <Words>3592</Words>
  <Characters>21124</Characters>
  <CharactersWithSpaces>24869</CharactersWithSpaces>
  <Paragraphs>101</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2025-05-14T14:28:00Z</dcterms:created>
  <dc:creator>Sec. do Tribunal Pleno</dc:creator>
  <dc:description/>
  <dc:language>pt-BR</dc:language>
  <cp:lastModifiedBy/>
  <cp:lastPrinted>2025-03-26T13:31:00Z</cp:lastPrinted>
  <dcterms:modified xsi:type="dcterms:W3CDTF">2025-06-05T12:17:26Z</dcterms:modified>
  <cp:revision>15</cp:revision>
  <dc:subject/>
  <dc:title>Ref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