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b/>
          <w:color w:val="000000"/>
          <w:sz w:val="22"/>
          <w:szCs w:val="22"/>
        </w:rPr>
        <w:t>Referência PROAD TRT6 nº 9232/2025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Assunto: </w:t>
      </w:r>
      <w:r>
        <w:rPr>
          <w:b/>
          <w:bCs/>
          <w:color w:themeColor="text1" w:val="000000"/>
          <w:sz w:val="22"/>
          <w:szCs w:val="22"/>
        </w:rPr>
        <w:t>MINUTA DE RESOLUÇÃO ADMINISTRATIVA QUE ALTERA O PARÁGRAFO ÚNICO DO ART. 29 DA RESOLUÇÃO ADMINISTRATIVA TRT6 N.º 22/2021 (REGIMENTO INTERNO DO TRT6)</w:t>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10"/>
          <w:szCs w:val="10"/>
        </w:rPr>
      </w:pPr>
      <w:r>
        <w:rPr>
          <w:b/>
          <w:color w:val="000000"/>
          <w:sz w:val="10"/>
          <w:szCs w:val="10"/>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bookmarkStart w:id="0" w:name="_Hlk198742787"/>
      <w:bookmarkStart w:id="1" w:name="_Hlk194961525"/>
      <w:r>
        <w:rPr>
          <w:b/>
          <w:sz w:val="22"/>
          <w:szCs w:val="22"/>
        </w:rPr>
        <w:t xml:space="preserve">aprovou, </w:t>
      </w:r>
      <w:r>
        <w:rPr>
          <w:b/>
          <w:sz w:val="22"/>
          <w:szCs w:val="22"/>
          <w:u w:val="single"/>
        </w:rPr>
        <w:t>por unanimidade</w:t>
      </w:r>
      <w:r>
        <w:rPr>
          <w:b/>
          <w:sz w:val="22"/>
          <w:szCs w:val="22"/>
        </w:rPr>
        <w:t>,</w:t>
      </w:r>
      <w:r>
        <w:rPr>
          <w:bCs/>
          <w:sz w:val="22"/>
          <w:szCs w:val="22"/>
        </w:rPr>
        <w:t xml:space="preserve"> </w:t>
      </w:r>
      <w:bookmarkEnd w:id="0"/>
      <w:bookmarkEnd w:id="1"/>
      <w:r>
        <w:rPr>
          <w:bCs/>
          <w:sz w:val="22"/>
          <w:szCs w:val="22"/>
        </w:rPr>
        <w:t xml:space="preserve">a </w:t>
      </w:r>
      <w:r>
        <w:rPr>
          <w:b/>
          <w:bCs/>
          <w:color w:themeColor="text1" w:val="000000"/>
          <w:sz w:val="22"/>
          <w:szCs w:val="22"/>
        </w:rPr>
        <w:t>MINUTA DE RESOLUÇÃO ADMINISTRATIVA QUE ALTERA O PARÁGRAFO ÚNICO DO ART. 29 DA RESOLUÇÃO ADMINISTRATIVA TRT6 N.º 22/2021 (REGIMENTO INTERNO DO TRT6</w:t>
      </w:r>
      <w:r>
        <w:rPr>
          <w:color w:themeColor="text1" w:val="000000"/>
          <w:sz w:val="22"/>
          <w:szCs w:val="22"/>
        </w:rPr>
        <w:t xml:space="preserve">), nos seguintes termos: “O TRIBUNAL REGIONAL DO TRABALHO DA 6ª REGIÃO, no uso de suas atribuições legais e regimentais, tendo em vista o decidido, por unanimidade, na Sessão Administrativa de 19 de maio de 2025, sob a presidência do Excelentíssimo Desembargador Presidente RUY SALATHIEL DE ALBUQUERQUE E MELLO VENTURA, com a presença de Suas Excelências o Desembargador Vice-Presidente Eduardo Pugliesi, o Desembargador Corregedor Paulo Alcântara, […], </w:t>
      </w:r>
      <w:r>
        <w:rPr>
          <w:rFonts w:cs="Verdana"/>
          <w:b/>
          <w:bCs/>
          <w:color w:themeColor="text1" w:val="000000"/>
          <w:sz w:val="22"/>
          <w:szCs w:val="22"/>
        </w:rPr>
        <w:t>CONSIDERANDO</w:t>
      </w:r>
      <w:r>
        <w:rPr>
          <w:rFonts w:cs="Verdana"/>
          <w:color w:themeColor="text1" w:val="000000"/>
          <w:sz w:val="22"/>
          <w:szCs w:val="22"/>
        </w:rPr>
        <w:t xml:space="preserve"> a necessidade de se estabelecer critérios mais objetivos e alinhados aos princípios constitucionais para o desempate entre Juízes(as) de carreira do Tribunal quanto à antiguidade;</w:t>
      </w:r>
      <w:r>
        <w:rPr>
          <w:color w:themeColor="text1" w:val="000000"/>
          <w:sz w:val="22"/>
          <w:szCs w:val="22"/>
        </w:rPr>
        <w:t xml:space="preserve"> </w:t>
      </w:r>
      <w:r>
        <w:rPr>
          <w:rFonts w:cs="Verdana"/>
          <w:b/>
          <w:bCs/>
          <w:color w:themeColor="text1" w:val="000000"/>
          <w:sz w:val="22"/>
          <w:szCs w:val="22"/>
        </w:rPr>
        <w:t xml:space="preserve">CONSIDERANDO </w:t>
      </w:r>
      <w:r>
        <w:rPr>
          <w:rFonts w:cs="Verdana"/>
          <w:color w:themeColor="text1" w:val="000000"/>
          <w:sz w:val="22"/>
          <w:szCs w:val="22"/>
        </w:rPr>
        <w:t>que o critério prioritário da data de vacância reforça a observância do respeito à alternância constitucional de critérios na ocupação das vagas, promovendo maior isonomia e segurança jurídica,  especialmente em situações em que os atos de promoção ou acesso ao cargo de Desembargador(a) do Trabalho sejam publicados no mesmo dia no Diário Oficial;</w:t>
      </w:r>
      <w:r>
        <w:rPr>
          <w:color w:themeColor="text1" w:val="000000"/>
          <w:sz w:val="22"/>
          <w:szCs w:val="22"/>
        </w:rPr>
        <w:t xml:space="preserve"> </w:t>
      </w:r>
      <w:r>
        <w:rPr>
          <w:rFonts w:cs="Verdana"/>
          <w:b/>
          <w:bCs/>
          <w:color w:themeColor="text1" w:val="000000"/>
          <w:sz w:val="22"/>
          <w:szCs w:val="22"/>
        </w:rPr>
        <w:t xml:space="preserve">CONSIDERANDO </w:t>
      </w:r>
      <w:r>
        <w:rPr>
          <w:rFonts w:cs="Verdana"/>
          <w:color w:themeColor="text1" w:val="000000"/>
          <w:sz w:val="22"/>
          <w:szCs w:val="22"/>
        </w:rPr>
        <w:t>que esse critério fortalece a transparência administrativa e está em consonância com os princípios constitucionais de isonomia, moralidade e eficiência, ao assegurar que a antiguidade seja definida de maneira clara e justa;</w:t>
      </w:r>
      <w:r>
        <w:rPr>
          <w:color w:themeColor="text1" w:val="000000"/>
          <w:sz w:val="22"/>
          <w:szCs w:val="22"/>
        </w:rPr>
        <w:t xml:space="preserve"> </w:t>
      </w:r>
      <w:r>
        <w:rPr>
          <w:b/>
          <w:bCs/>
          <w:color w:themeColor="text1" w:val="000000"/>
          <w:sz w:val="22"/>
          <w:szCs w:val="22"/>
        </w:rPr>
        <w:t>RESOLVE</w:t>
      </w:r>
      <w:r>
        <w:rPr>
          <w:color w:themeColor="text1" w:val="000000"/>
          <w:sz w:val="22"/>
          <w:szCs w:val="22"/>
        </w:rPr>
        <w:t xml:space="preserve">: </w:t>
      </w:r>
      <w:r>
        <w:rPr>
          <w:b/>
          <w:bCs/>
          <w:color w:themeColor="text1" w:val="000000"/>
          <w:sz w:val="22"/>
          <w:szCs w:val="22"/>
        </w:rPr>
        <w:t xml:space="preserve">Art. 1º </w:t>
      </w:r>
      <w:r>
        <w:rPr>
          <w:color w:themeColor="text1" w:val="000000"/>
          <w:sz w:val="22"/>
          <w:szCs w:val="22"/>
        </w:rPr>
        <w:t xml:space="preserve">Alterar o parágrafo único do art. 29 da Resolução Administrativa TRT6 n.º 22/2021 (Regimento Interno do TRT6), que passa a vigorar com a seguinte redação: “Art. 29. [...] Parágrafo único. No caso de publicação dos atos de promoção no Diário Oficial da União na mesma data, prevalece, para fins de antiguidade, a data de vacância do cargo que ensejou a promoção ou o acesso ao Tribunal.” </w:t>
      </w:r>
      <w:r>
        <w:rPr>
          <w:b/>
          <w:bCs/>
          <w:color w:themeColor="text1" w:val="000000"/>
          <w:sz w:val="22"/>
          <w:szCs w:val="22"/>
        </w:rPr>
        <w:t>Art. 2°</w:t>
      </w:r>
      <w:r>
        <w:rPr>
          <w:color w:themeColor="text1" w:val="000000"/>
          <w:sz w:val="22"/>
          <w:szCs w:val="22"/>
        </w:rPr>
        <w:t xml:space="preserve"> Esta Resolução Administrativa entra em vigor na data de sua publicação. </w:t>
      </w:r>
      <w:r>
        <w:rPr>
          <w:b/>
          <w:bCs/>
          <w:color w:themeColor="text1" w:val="000000"/>
          <w:sz w:val="22"/>
          <w:szCs w:val="22"/>
        </w:rPr>
        <w:t>Art. 3°</w:t>
      </w:r>
      <w:r>
        <w:rPr>
          <w:color w:themeColor="text1" w:val="000000"/>
          <w:sz w:val="22"/>
          <w:szCs w:val="22"/>
        </w:rPr>
        <w:t xml:space="preserve"> Republique-se a Resolução Administrativa TRT6 n.º 22/2021, consolidando a alteração ora promovida.”. </w:t>
      </w:r>
    </w:p>
    <w:p>
      <w:pPr>
        <w:pStyle w:val="Normal"/>
        <w:spacing w:lineRule="auto" w:line="480"/>
        <w:ind w:right="-1"/>
        <w:jc w:val="both"/>
        <w:rPr>
          <w:sz w:val="10"/>
          <w:szCs w:val="10"/>
        </w:rPr>
      </w:pPr>
      <w:r>
        <w:rPr>
          <w:sz w:val="10"/>
          <w:szCs w:val="10"/>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color w:themeColor="text1" w:val="000000"/>
          <w:sz w:val="16"/>
          <w:szCs w:val="16"/>
        </w:rPr>
      </w:pPr>
      <w:r>
        <w:rPr>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9232/2025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Assunto: </w:t>
      </w:r>
      <w:r>
        <w:rPr>
          <w:b/>
          <w:bCs/>
          <w:color w:themeColor="text1" w:val="000000"/>
          <w:sz w:val="22"/>
          <w:szCs w:val="22"/>
        </w:rPr>
        <w:t xml:space="preserve">MINUTA DE RESOLUÇÃO ADMINISTRATIVA QUE ALTERA </w:t>
      </w:r>
      <w:r>
        <w:rPr>
          <w:b/>
          <w:bCs/>
          <w:color w:val="000000"/>
          <w:sz w:val="22"/>
          <w:szCs w:val="22"/>
        </w:rPr>
        <w:t>A REDAÇÃO DO CAPUT DO ART. 99 DA RESOLUÇÃO ADMINISTRATIVA TRT6 N.º 22/2021 (REGIMENTO INTERNO DO TRT6)</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sz w:val="22"/>
          <w:szCs w:val="22"/>
        </w:rPr>
        <w:t xml:space="preserve">aprovou, </w:t>
      </w:r>
      <w:r>
        <w:rPr>
          <w:b/>
          <w:sz w:val="22"/>
          <w:szCs w:val="22"/>
          <w:u w:val="single"/>
        </w:rPr>
        <w:t>por unanimidade</w:t>
      </w:r>
      <w:r>
        <w:rPr>
          <w:b/>
          <w:sz w:val="22"/>
          <w:szCs w:val="22"/>
        </w:rPr>
        <w:t>,</w:t>
      </w:r>
      <w:r>
        <w:rPr>
          <w:bCs/>
          <w:sz w:val="22"/>
          <w:szCs w:val="22"/>
        </w:rPr>
        <w:t xml:space="preserve"> </w:t>
      </w:r>
      <w:r>
        <w:rPr>
          <w:b/>
          <w:bCs/>
          <w:sz w:val="22"/>
          <w:szCs w:val="22"/>
        </w:rPr>
        <w:t>retirar o expediente de pauta.</w:t>
      </w:r>
    </w:p>
    <w:p>
      <w:pPr>
        <w:pStyle w:val="Normal"/>
        <w:spacing w:lineRule="auto" w:line="480"/>
        <w:ind w:right="-1"/>
        <w:jc w:val="both"/>
        <w:rPr>
          <w:b/>
          <w:bCs/>
        </w:rPr>
      </w:pPr>
      <w:r>
        <w:rPr>
          <w:b/>
          <w:bCs/>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6358/2025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Assunto: </w:t>
      </w:r>
      <w:r>
        <w:rPr>
          <w:b/>
          <w:color w:themeColor="text1" w:val="000000"/>
          <w:sz w:val="22"/>
          <w:szCs w:val="22"/>
        </w:rPr>
        <w:t>ALTERAÇÃO DE ÁREA DE ATIVIDADE E DE ESPECIALIDADE DE 2 (DOIS) CARGOS VAGOS DE ANALISTA JUDICIÁRIO</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a solicitação das Coordenadorias de Planejamento Físico-CPLAN e de Engenharia de Manutenção-CEMA, no sentido de que “seja verificada a possibilidade de nomeação de dois Analistas Judiciários, um da Especialidade Engenharia Elétrica e um da Especialidade Engenharia Civil, utilizando o cadastro de reserva do Concurso Público realizado pelo Tribunal Regional Federal da 5ª Região, homologado em dezembro de 2024”; de acordo com os opinativos das unidades técnicas deste Tribunal (SGEP e DG), </w:t>
      </w:r>
      <w:r>
        <w:rPr>
          <w:b/>
          <w:sz w:val="22"/>
          <w:szCs w:val="22"/>
        </w:rPr>
        <w:t xml:space="preserve">resolveu, </w:t>
      </w:r>
      <w:r>
        <w:rPr>
          <w:b/>
          <w:sz w:val="22"/>
          <w:szCs w:val="22"/>
          <w:u w:val="single"/>
        </w:rPr>
        <w:t>por unanimidade</w:t>
      </w:r>
      <w:r>
        <w:rPr>
          <w:b/>
          <w:sz w:val="22"/>
          <w:szCs w:val="22"/>
        </w:rPr>
        <w:t>,</w:t>
      </w:r>
      <w:r>
        <w:rPr>
          <w:bCs/>
          <w:sz w:val="22"/>
          <w:szCs w:val="22"/>
        </w:rPr>
        <w:t xml:space="preserve"> </w:t>
      </w:r>
      <w:r>
        <w:rPr>
          <w:b/>
          <w:sz w:val="22"/>
          <w:szCs w:val="22"/>
          <w:u w:val="single"/>
        </w:rPr>
        <w:t>autorizar</w:t>
      </w:r>
      <w:r>
        <w:rPr>
          <w:b/>
          <w:color w:themeColor="text1" w:val="000000"/>
          <w:sz w:val="22"/>
          <w:szCs w:val="22"/>
          <w:u w:val="single"/>
        </w:rPr>
        <w:t xml:space="preserve"> a alteração</w:t>
      </w:r>
      <w:r>
        <w:rPr>
          <w:color w:themeColor="text1" w:val="000000"/>
          <w:sz w:val="22"/>
          <w:szCs w:val="22"/>
        </w:rPr>
        <w:t xml:space="preserve"> das áreas de atividade/especialidade de 1 (um) cargo de Analista Judiciário, Área Administrativa, sem especialidade, e 1 (um) cargo de Analista Judiciário, Área Judiciária, Especialidade Oficial de Justiça Avaliador Federal, para </w:t>
      </w:r>
      <w:r>
        <w:rPr>
          <w:b/>
          <w:bCs/>
          <w:color w:themeColor="text1" w:val="000000"/>
          <w:sz w:val="22"/>
          <w:szCs w:val="22"/>
        </w:rPr>
        <w:t>ÁREA APOIO ESPECIALIZADO, ESPECIALIDADE ENGENHARIA CIVIL, E ÁREA APOIO ESPECIALIZADO, ESPECIALIDADE ENGENHARIA ELÉTRICA</w:t>
      </w:r>
      <w:r>
        <w:rPr>
          <w:color w:themeColor="text1" w:val="000000"/>
          <w:sz w:val="22"/>
          <w:szCs w:val="22"/>
        </w:rPr>
        <w:t xml:space="preserve">, com fundamento no art. 5º, da Resolução CSJT nº 47/2008. </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sz w:val="22"/>
          <w:szCs w:val="22"/>
        </w:rPr>
        <w:t>Certifico e dou fé.</w:t>
      </w:r>
    </w:p>
    <w:p>
      <w:pPr>
        <w:pStyle w:val="Normal"/>
        <w:spacing w:lineRule="auto" w:line="480"/>
        <w:jc w:val="center"/>
        <w:rPr/>
      </w:pPr>
      <w:r>
        <w:rPr>
          <w:color w:val="000000"/>
          <w:sz w:val="22"/>
          <w:szCs w:val="22"/>
        </w:rPr>
        <w:t>Sala de Sessões, 16 de junho de 2025 (segunda-feira)</w:t>
      </w:r>
    </w:p>
    <w:p>
      <w:pPr>
        <w:pStyle w:val="Normal"/>
        <w:spacing w:lineRule="auto" w:line="480"/>
        <w:jc w:val="center"/>
        <w:rPr>
          <w:b/>
          <w:color w:val="000000"/>
          <w:sz w:val="22"/>
          <w:szCs w:val="22"/>
        </w:rPr>
      </w:pPr>
      <w:r>
        <w:rPr>
          <w:b/>
          <w:color w:val="000000"/>
          <w:sz w:val="22"/>
          <w:szCs w:val="22"/>
        </w:rPr>
      </w:r>
    </w:p>
    <w:p>
      <w:pPr>
        <w:pStyle w:val="Normal"/>
        <w:spacing w:lineRule="auto" w:line="480"/>
        <w:jc w:val="center"/>
        <w:rPr/>
      </w:pPr>
      <w:r>
        <w:rPr>
          <w:b/>
          <w:color w:val="000000"/>
          <w:sz w:val="22"/>
          <w:szCs w:val="22"/>
        </w:rPr>
        <w:t>KARINA DE POSSÍDIO MARQUES LUSTOSA</w:t>
      </w:r>
    </w:p>
    <w:p>
      <w:pPr>
        <w:pStyle w:val="Normal"/>
        <w:tabs>
          <w:tab w:val="clear" w:pos="720"/>
          <w:tab w:val="left" w:pos="1985" w:leader="none"/>
        </w:tabs>
        <w:spacing w:lineRule="auto" w:line="480"/>
        <w:ind w:right="1186"/>
        <w:jc w:val="center"/>
        <w:rPr/>
      </w:pPr>
      <w:r>
        <w:rPr>
          <w:color w:val="000000"/>
          <w:sz w:val="22"/>
          <w:szCs w:val="22"/>
        </w:rPr>
        <w:t xml:space="preserve">                        </w:t>
      </w:r>
      <w:r>
        <w:rPr>
          <w:color w:val="000000"/>
          <w:sz w:val="22"/>
          <w:szCs w:val="22"/>
        </w:rPr>
        <w:t>Secretária do Tribunal Pleno</w:t>
      </w:r>
      <w:r>
        <w:br w:type="page"/>
      </w:r>
    </w:p>
    <w:p>
      <w:pPr>
        <w:pStyle w:val="Normal"/>
        <w:spacing w:lineRule="auto" w:line="480" w:before="0" w:after="0"/>
        <w:rPr/>
      </w:pPr>
      <w:r>
        <w:rPr>
          <w:b/>
          <w:color w:val="000000"/>
          <w:sz w:val="22"/>
          <w:szCs w:val="22"/>
        </w:rPr>
        <w:t>Referência PROAD TRT6 nº 5638/2025</w:t>
      </w:r>
    </w:p>
    <w:p>
      <w:pPr>
        <w:pStyle w:val="Normal"/>
        <w:spacing w:lineRule="auto" w:line="480"/>
        <w:jc w:val="both"/>
        <w:rPr/>
      </w:pPr>
      <w:r>
        <w:rPr>
          <w:b/>
          <w:color w:val="000000"/>
          <w:sz w:val="22"/>
          <w:szCs w:val="22"/>
        </w:rPr>
        <w:t xml:space="preserve">Assunto: INDICAÇÃO DO(A) MAGISTRADO(A) E DO(A) SERVIDOR(A), E RESPECTIVOS SUPLENTES, QUE COMPORÃO O COMITÊ DE PESSOAS, NA FORMA DO ART. 2º, INCISOS I E IV, DO ATO TRT6-GP N.º 14/2023 </w:t>
      </w:r>
    </w:p>
    <w:p>
      <w:pPr>
        <w:pStyle w:val="Normal"/>
        <w:spacing w:lineRule="auto" w:line="480"/>
        <w:jc w:val="both"/>
        <w:rPr>
          <w:b/>
          <w:color w:val="000000"/>
          <w:sz w:val="22"/>
          <w:szCs w:val="22"/>
        </w:rPr>
      </w:pPr>
      <w:r>
        <w:rPr>
          <w:b/>
          <w:color w:val="000000"/>
          <w:sz w:val="22"/>
          <w:szCs w:val="22"/>
        </w:rPr>
      </w:r>
    </w:p>
    <w:p>
      <w:pPr>
        <w:pStyle w:val="Normal"/>
        <w:spacing w:lineRule="auto" w:line="480"/>
        <w:jc w:val="both"/>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w:t>
      </w:r>
      <w:bookmarkStart w:id="2" w:name="_Hlk200981128"/>
      <w:r>
        <w:rPr>
          <w:color w:themeColor="text1" w:val="000000"/>
          <w:sz w:val="22"/>
          <w:szCs w:val="22"/>
        </w:rPr>
        <w:t>Lima Vieira,</w:t>
      </w:r>
      <w:r>
        <w:rPr>
          <w:b/>
          <w:bCs/>
          <w:color w:themeColor="text1" w:val="000000"/>
          <w:sz w:val="22"/>
          <w:szCs w:val="22"/>
        </w:rPr>
        <w:t xml:space="preserve"> resolveu, por unanimidade</w:t>
      </w:r>
      <w:r>
        <w:rPr>
          <w:b w:val="false"/>
          <w:bCs w:val="false"/>
          <w:color w:themeColor="text1" w:val="000000"/>
          <w:sz w:val="22"/>
          <w:szCs w:val="22"/>
        </w:rPr>
        <w:t>,</w:t>
      </w:r>
      <w:r>
        <w:rPr>
          <w:rFonts w:cs="Times New Roman"/>
          <w:b w:val="false"/>
          <w:bCs w:val="false"/>
          <w:color w:themeColor="text1" w:val="000000"/>
          <w:sz w:val="22"/>
          <w:szCs w:val="22"/>
        </w:rPr>
        <w:t xml:space="preserve"> </w:t>
      </w:r>
      <w:r>
        <w:rPr>
          <w:rFonts w:cs="Times New Roman"/>
          <w:color w:themeColor="text1" w:val="000000"/>
        </w:rPr>
        <w:t>a</w:t>
      </w:r>
      <w:r>
        <w:rPr>
          <w:color w:themeColor="text1" w:val="000000"/>
          <w:sz w:val="22"/>
          <w:szCs w:val="22"/>
        </w:rPr>
        <w:t xml:space="preserve">provar os seguintes nomes para compor o </w:t>
      </w:r>
      <w:r>
        <w:rPr>
          <w:b/>
          <w:bCs/>
          <w:color w:themeColor="text1" w:val="000000"/>
          <w:sz w:val="22"/>
          <w:szCs w:val="22"/>
        </w:rPr>
        <w:t>COMITÊ DE PESSOAS</w:t>
      </w:r>
      <w:r>
        <w:rPr>
          <w:b w:val="false"/>
          <w:bCs w:val="false"/>
          <w:color w:themeColor="text1" w:val="000000"/>
          <w:sz w:val="22"/>
          <w:szCs w:val="22"/>
        </w:rPr>
        <w:t>, no</w:t>
      </w:r>
      <w:r>
        <w:rPr>
          <w:b/>
          <w:bCs/>
          <w:color w:themeColor="text1" w:val="000000"/>
          <w:sz w:val="22"/>
          <w:szCs w:val="22"/>
        </w:rPr>
        <w:t xml:space="preserve"> </w:t>
      </w:r>
      <w:r>
        <w:rPr>
          <w:color w:themeColor="text1" w:val="000000"/>
          <w:sz w:val="22"/>
          <w:szCs w:val="22"/>
        </w:rPr>
        <w:t>âmbito do Tribunal Regional do Trabalho da 6ª Região – BIÊNIO 2025/2027 e seus respectivos suplentes (ART. 2º, INCISOS I E IV DO ATO TRT – GP Nº. 14/2023):</w:t>
      </w:r>
      <w:r>
        <w:rPr>
          <w:b/>
          <w:bCs/>
          <w:i w:val="false"/>
          <w:iCs w:val="false"/>
          <w:color w:themeColor="text1" w:val="000000"/>
          <w:sz w:val="22"/>
          <w:szCs w:val="22"/>
          <w:u w:val="single"/>
        </w:rPr>
        <w:t xml:space="preserve"> I </w:t>
      </w:r>
      <w:r>
        <w:rPr>
          <w:color w:themeColor="text1" w:val="000000"/>
          <w:sz w:val="22"/>
          <w:szCs w:val="22"/>
        </w:rPr>
        <w:t xml:space="preserve">– um (a) magistrado (a) indicado (a) pelo tribunal pleno – juíza </w:t>
      </w:r>
      <w:r>
        <w:rPr>
          <w:b/>
          <w:color w:themeColor="text1" w:val="000000"/>
          <w:sz w:val="22"/>
          <w:szCs w:val="22"/>
        </w:rPr>
        <w:t>Andréa Keust Bandeira de Melo</w:t>
      </w:r>
      <w:r>
        <w:rPr>
          <w:color w:themeColor="text1" w:val="000000"/>
          <w:sz w:val="22"/>
          <w:szCs w:val="22"/>
        </w:rPr>
        <w:t xml:space="preserve"> (titular) e desembargador </w:t>
      </w:r>
      <w:r>
        <w:rPr>
          <w:b/>
          <w:color w:themeColor="text1" w:val="000000"/>
          <w:sz w:val="22"/>
          <w:szCs w:val="22"/>
        </w:rPr>
        <w:t xml:space="preserve">Fábio André de Farias </w:t>
      </w:r>
      <w:r>
        <w:rPr>
          <w:b w:val="false"/>
          <w:bCs w:val="false"/>
          <w:color w:themeColor="text1" w:val="000000"/>
          <w:sz w:val="22"/>
          <w:szCs w:val="22"/>
        </w:rPr>
        <w:t xml:space="preserve">(suplente); </w:t>
      </w:r>
      <w:r>
        <w:rPr>
          <w:b/>
          <w:bCs/>
          <w:color w:themeColor="text1" w:val="000000"/>
          <w:sz w:val="22"/>
          <w:szCs w:val="22"/>
          <w:u w:val="single"/>
        </w:rPr>
        <w:t>IV</w:t>
      </w:r>
      <w:r>
        <w:rPr>
          <w:b w:val="false"/>
          <w:bCs w:val="false"/>
          <w:color w:themeColor="text1" w:val="000000"/>
          <w:sz w:val="22"/>
          <w:szCs w:val="22"/>
        </w:rPr>
        <w:t xml:space="preserve"> </w:t>
      </w:r>
      <w:r>
        <w:rPr>
          <w:color w:themeColor="text1" w:val="000000"/>
          <w:sz w:val="22"/>
          <w:szCs w:val="22"/>
        </w:rPr>
        <w:t xml:space="preserve">– um (a) servidor (a) indicado (a) pelo tribunal pleno – </w:t>
      </w:r>
      <w:r>
        <w:rPr>
          <w:b/>
          <w:color w:themeColor="text1" w:val="000000"/>
          <w:sz w:val="22"/>
          <w:szCs w:val="22"/>
        </w:rPr>
        <w:t xml:space="preserve">Márcia Fernanda Gomes de Menezes </w:t>
      </w:r>
      <w:r>
        <w:rPr>
          <w:b w:val="false"/>
          <w:bCs w:val="false"/>
          <w:color w:themeColor="text1" w:val="000000"/>
          <w:sz w:val="22"/>
          <w:szCs w:val="22"/>
        </w:rPr>
        <w:t xml:space="preserve">(titular) e </w:t>
      </w:r>
      <w:r>
        <w:rPr>
          <w:b/>
          <w:bCs/>
          <w:color w:themeColor="text1" w:val="000000"/>
          <w:position w:val="0"/>
          <w:sz w:val="22"/>
          <w:sz w:val="22"/>
          <w:szCs w:val="22"/>
          <w:vertAlign w:val="baseline"/>
        </w:rPr>
        <w:t xml:space="preserve">Verushka de Oliveira Andrade </w:t>
      </w:r>
      <w:r>
        <w:rPr>
          <w:b w:val="false"/>
          <w:bCs w:val="false"/>
          <w:color w:themeColor="text1" w:val="000000"/>
          <w:position w:val="0"/>
          <w:sz w:val="22"/>
          <w:sz w:val="22"/>
          <w:szCs w:val="22"/>
          <w:vertAlign w:val="baseline"/>
        </w:rPr>
        <w:t>(suplente).</w:t>
      </w:r>
    </w:p>
    <w:p>
      <w:pPr>
        <w:pStyle w:val="Normal"/>
        <w:spacing w:lineRule="auto" w:line="480"/>
        <w:ind w:right="-1"/>
        <w:jc w:val="both"/>
        <w:rPr>
          <w:b/>
          <w:bCs/>
          <w:color w:themeColor="text1" w:val="000000"/>
          <w:sz w:val="16"/>
          <w:szCs w:val="16"/>
        </w:rPr>
      </w:pPr>
      <w:r>
        <w:rPr>
          <w:b/>
          <w:bCs/>
          <w:color w:themeColor="text1" w:val="000000"/>
          <w:sz w:val="16"/>
          <w:szCs w:val="16"/>
        </w:rPr>
      </w:r>
      <w:bookmarkEnd w:id="2"/>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5638/2025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Assunto: ESCOLHA DO(A) MAGISTRADO(A) E DO(A) SERVIDOR(A), E RESPECTIVOS SUPLENTES, QUE COMPORÃO O COMITÊ DE PESSOAS, NA FORMA DO ART. 2º, INCISOS II E V, DO ATO TRT6-GP N.º 14/2023, E OBSERVANDO AS LISTAS CONSTANTES DAS PORTARIAS TRT6-GP N.ºS 277 E 278/2025 </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bCs/>
          <w:color w:themeColor="text1" w:val="000000"/>
          <w:sz w:val="22"/>
          <w:szCs w:val="22"/>
        </w:rPr>
        <w:t>resolveu, por unanimidade</w:t>
      </w:r>
      <w:r>
        <w:rPr>
          <w:b w:val="false"/>
          <w:bCs w:val="false"/>
          <w:color w:themeColor="text1" w:val="000000"/>
          <w:sz w:val="22"/>
          <w:szCs w:val="22"/>
        </w:rPr>
        <w:t>,</w:t>
      </w:r>
      <w:r>
        <w:rPr>
          <w:rFonts w:cs="Times New Roman"/>
          <w:b w:val="false"/>
          <w:bCs w:val="false"/>
          <w:color w:themeColor="text1" w:val="000000"/>
          <w:sz w:val="22"/>
          <w:szCs w:val="22"/>
        </w:rPr>
        <w:t xml:space="preserve"> </w:t>
      </w:r>
      <w:r>
        <w:rPr>
          <w:rFonts w:cs="Times New Roman"/>
          <w:color w:themeColor="text1" w:val="000000"/>
          <w:sz w:val="22"/>
          <w:szCs w:val="22"/>
        </w:rPr>
        <w:t>a</w:t>
      </w:r>
      <w:r>
        <w:rPr>
          <w:color w:themeColor="text1" w:val="000000"/>
          <w:sz w:val="22"/>
          <w:szCs w:val="22"/>
        </w:rPr>
        <w:t xml:space="preserve">provar os seguintes nomes para compor o </w:t>
      </w:r>
      <w:r>
        <w:rPr>
          <w:b/>
          <w:bCs/>
          <w:color w:themeColor="text1" w:val="000000"/>
          <w:sz w:val="22"/>
          <w:szCs w:val="22"/>
        </w:rPr>
        <w:t>COMITÊ DE PESSOAS</w:t>
      </w:r>
      <w:r>
        <w:rPr>
          <w:b w:val="false"/>
          <w:bCs w:val="false"/>
          <w:color w:themeColor="text1" w:val="000000"/>
          <w:sz w:val="22"/>
          <w:szCs w:val="22"/>
        </w:rPr>
        <w:t>, no</w:t>
      </w:r>
      <w:r>
        <w:rPr>
          <w:b/>
          <w:bCs/>
          <w:color w:themeColor="text1" w:val="000000"/>
          <w:sz w:val="22"/>
          <w:szCs w:val="22"/>
        </w:rPr>
        <w:t xml:space="preserve"> </w:t>
      </w:r>
      <w:r>
        <w:rPr>
          <w:color w:themeColor="text1" w:val="000000"/>
          <w:sz w:val="22"/>
          <w:szCs w:val="22"/>
        </w:rPr>
        <w:t xml:space="preserve">âmbito do Tribunal Regional do Trabalho da 6ª Região – BIÊNIO 2025/2027 e seus respectivos suplentes (ART. 2º, INCISOS II E V DO ATO TRT – GP Nº. 14/2023): </w:t>
      </w:r>
      <w:r>
        <w:rPr>
          <w:b/>
          <w:bCs/>
          <w:color w:themeColor="text1" w:val="000000"/>
          <w:sz w:val="22"/>
          <w:szCs w:val="22"/>
          <w:u w:val="single"/>
        </w:rPr>
        <w:t>II</w:t>
      </w:r>
      <w:r>
        <w:rPr>
          <w:color w:themeColor="text1" w:val="000000"/>
          <w:sz w:val="22"/>
          <w:szCs w:val="22"/>
        </w:rPr>
        <w:t xml:space="preserve"> - um (a) magistrado (a) escolhido (a) pelo Tribunal Pleno, a partir de lista de inscritos (as) aberta a todos (as) os (as) interessados (as) </w:t>
      </w:r>
      <w:r>
        <w:rPr>
          <w:b w:val="false"/>
          <w:bCs w:val="false"/>
          <w:color w:themeColor="text1" w:val="000000"/>
          <w:sz w:val="22"/>
          <w:szCs w:val="22"/>
        </w:rPr>
        <w:t xml:space="preserve">– Desembargadora </w:t>
      </w:r>
      <w:r>
        <w:rPr>
          <w:b/>
          <w:bCs/>
          <w:color w:themeColor="text1" w:val="000000"/>
          <w:sz w:val="22"/>
          <w:szCs w:val="22"/>
        </w:rPr>
        <w:t xml:space="preserve">Solange Moura de Andrade </w:t>
      </w:r>
      <w:r>
        <w:rPr>
          <w:color w:themeColor="text1" w:val="000000"/>
          <w:sz w:val="22"/>
          <w:szCs w:val="22"/>
        </w:rPr>
        <w:t xml:space="preserve">(titular) e Desembargador </w:t>
      </w:r>
      <w:r>
        <w:rPr>
          <w:b/>
          <w:bCs/>
          <w:color w:themeColor="text1" w:val="000000"/>
          <w:sz w:val="22"/>
          <w:szCs w:val="22"/>
        </w:rPr>
        <w:t>José Luciano Alexo da Silva</w:t>
      </w:r>
      <w:r>
        <w:rPr>
          <w:color w:themeColor="text1" w:val="000000"/>
          <w:sz w:val="22"/>
          <w:szCs w:val="22"/>
        </w:rPr>
        <w:t xml:space="preserve"> (suplente); </w:t>
      </w:r>
      <w:r>
        <w:rPr>
          <w:b/>
          <w:bCs/>
          <w:color w:themeColor="text1" w:val="000000"/>
          <w:sz w:val="22"/>
          <w:szCs w:val="22"/>
          <w:u w:val="single"/>
        </w:rPr>
        <w:t>V</w:t>
      </w:r>
      <w:r>
        <w:rPr>
          <w:color w:themeColor="text1" w:val="000000"/>
          <w:sz w:val="22"/>
          <w:szCs w:val="22"/>
        </w:rPr>
        <w:t xml:space="preserve"> </w:t>
      </w:r>
      <w:r>
        <w:rPr>
          <w:b w:val="false"/>
          <w:bCs w:val="false"/>
          <w:color w:themeColor="text1" w:val="000000"/>
          <w:sz w:val="22"/>
          <w:szCs w:val="22"/>
        </w:rPr>
        <w:t xml:space="preserve">– </w:t>
      </w:r>
      <w:r>
        <w:rPr>
          <w:color w:themeColor="text1" w:val="000000"/>
          <w:sz w:val="22"/>
          <w:szCs w:val="22"/>
        </w:rPr>
        <w:t xml:space="preserve">um (a) servidor (a) escolhido (a) pelo Tribunal Pleno, a partir de lista de inscritos (as) aberta a todos (as) os (as) interessados (as) </w:t>
      </w:r>
      <w:r>
        <w:rPr>
          <w:b w:val="false"/>
          <w:bCs w:val="false"/>
          <w:color w:themeColor="text1" w:val="000000"/>
          <w:sz w:val="22"/>
          <w:szCs w:val="22"/>
        </w:rPr>
        <w:t xml:space="preserve">– </w:t>
      </w:r>
      <w:r>
        <w:rPr>
          <w:b/>
          <w:bCs/>
          <w:color w:themeColor="text1" w:val="000000"/>
          <w:sz w:val="22"/>
          <w:szCs w:val="22"/>
        </w:rPr>
        <w:t xml:space="preserve">Maria Aparecida Mendonça Toscano de Melo </w:t>
      </w:r>
      <w:r>
        <w:rPr>
          <w:color w:themeColor="text1" w:val="000000"/>
          <w:sz w:val="22"/>
          <w:szCs w:val="22"/>
        </w:rPr>
        <w:t xml:space="preserve">(titular) e </w:t>
      </w:r>
      <w:r>
        <w:rPr>
          <w:b/>
          <w:bCs/>
          <w:color w:themeColor="text1" w:val="000000"/>
          <w:sz w:val="22"/>
          <w:szCs w:val="22"/>
        </w:rPr>
        <w:t>Armando de Sousa Lucena</w:t>
      </w:r>
      <w:r>
        <w:rPr>
          <w:color w:themeColor="text1" w:val="000000"/>
          <w:sz w:val="22"/>
          <w:szCs w:val="22"/>
        </w:rPr>
        <w:t xml:space="preserve"> (suplente).</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5638/2025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ESCOLHA DOS(AS) MAGISTRADOS(AS) E DOS(AS) SERVIDORES(AS) SUPLENTES QUE COMPORÃO O COMITÊ DE PESSOAS, NA FORMA DO ART. 2º, INCISOS III E VI, E § 4º, DO ATO TRT6-GP N.º 14/2023</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b w:val="false"/>
          <w:bCs w:val="false"/>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b w:val="false"/>
          <w:bCs w:val="false"/>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bCs/>
          <w:color w:themeColor="text1" w:val="000000"/>
          <w:sz w:val="22"/>
          <w:szCs w:val="22"/>
        </w:rPr>
        <w:t>resolveu, por unanimidade,</w:t>
      </w:r>
      <w:r>
        <w:rPr>
          <w:rFonts w:cs="Times New Roman"/>
          <w:b/>
          <w:bCs/>
          <w:color w:themeColor="text1" w:val="000000"/>
          <w:sz w:val="22"/>
          <w:szCs w:val="22"/>
        </w:rPr>
        <w:t xml:space="preserve"> a</w:t>
      </w:r>
      <w:r>
        <w:rPr>
          <w:b/>
          <w:bCs/>
          <w:color w:themeColor="text1" w:val="000000"/>
          <w:sz w:val="22"/>
          <w:szCs w:val="22"/>
        </w:rPr>
        <w:t xml:space="preserve">provar </w:t>
      </w:r>
      <w:r>
        <w:rPr>
          <w:b w:val="false"/>
          <w:bCs w:val="false"/>
          <w:color w:themeColor="text1" w:val="000000"/>
          <w:sz w:val="22"/>
          <w:szCs w:val="22"/>
        </w:rPr>
        <w:t xml:space="preserve">os seguintes nomes para compor o COMITÊ DE PESSOAS, no âmbito do Tribunal Regional do Trabalho da 6ª Região – BIÊNIO 2025/2027 e seus respectivos suplentes </w:t>
      </w:r>
      <w:r>
        <w:rPr>
          <w:b w:val="false"/>
          <w:bCs w:val="false"/>
          <w:sz w:val="22"/>
          <w:szCs w:val="22"/>
        </w:rPr>
        <w:t>(ART. 2º, INCISOS III E VI DO ATO TRT – GP Nº. 14/2023):</w:t>
      </w:r>
      <w:r>
        <w:rPr>
          <w:b/>
          <w:bCs/>
          <w:sz w:val="22"/>
          <w:szCs w:val="22"/>
        </w:rPr>
        <w:t xml:space="preserve"> </w:t>
      </w:r>
      <w:r>
        <w:rPr>
          <w:b/>
          <w:bCs/>
          <w:sz w:val="22"/>
          <w:szCs w:val="22"/>
          <w:u w:val="single"/>
        </w:rPr>
        <w:t>III –</w:t>
      </w:r>
      <w:r>
        <w:rPr>
          <w:b w:val="false"/>
          <w:bCs w:val="false"/>
          <w:sz w:val="22"/>
          <w:szCs w:val="22"/>
        </w:rPr>
        <w:t xml:space="preserve"> dois (duas) magistrados (as) eleitos (as) por votação direta entre os (as) magistrados (as) do primeiro grau, a partir de lista de inscritos (as) aberta a todos (as) os (as) interessados (as) </w:t>
      </w:r>
      <w:r>
        <w:rPr>
          <w:b w:val="false"/>
          <w:bCs w:val="false"/>
          <w:color w:themeColor="text1" w:val="000000"/>
          <w:sz w:val="22"/>
          <w:szCs w:val="22"/>
        </w:rPr>
        <w:t xml:space="preserve">– Juíza </w:t>
      </w:r>
      <w:r>
        <w:rPr>
          <w:b/>
          <w:sz w:val="22"/>
          <w:szCs w:val="22"/>
        </w:rPr>
        <w:t>Andréa Cláudia de Souza</w:t>
      </w:r>
      <w:r>
        <w:rPr>
          <w:sz w:val="22"/>
          <w:szCs w:val="22"/>
        </w:rPr>
        <w:t xml:space="preserve"> (titular) e Juíza </w:t>
      </w:r>
      <w:r>
        <w:rPr>
          <w:b/>
          <w:sz w:val="22"/>
          <w:szCs w:val="22"/>
        </w:rPr>
        <w:t>Tatyana de Siqueira Alves Pereira Rodrigues Rocha</w:t>
      </w:r>
      <w:r>
        <w:rPr>
          <w:sz w:val="22"/>
          <w:szCs w:val="22"/>
        </w:rPr>
        <w:t xml:space="preserve"> (suplente); Dra. </w:t>
      </w:r>
      <w:r>
        <w:rPr>
          <w:b/>
          <w:bCs/>
          <w:sz w:val="22"/>
          <w:szCs w:val="22"/>
        </w:rPr>
        <w:t xml:space="preserve">Paloma Daniele Borges dos Santos Costa </w:t>
      </w:r>
      <w:r>
        <w:rPr>
          <w:sz w:val="22"/>
          <w:szCs w:val="22"/>
        </w:rPr>
        <w:t xml:space="preserve">(titular) e Juiz </w:t>
      </w:r>
      <w:r>
        <w:rPr>
          <w:b/>
          <w:bCs/>
          <w:sz w:val="22"/>
          <w:szCs w:val="22"/>
        </w:rPr>
        <w:t>Arthur Ferreira Soares</w:t>
      </w:r>
      <w:r>
        <w:rPr>
          <w:sz w:val="22"/>
          <w:szCs w:val="22"/>
        </w:rPr>
        <w:t xml:space="preserve"> (suplente). </w:t>
      </w:r>
      <w:r>
        <w:rPr>
          <w:b/>
          <w:bCs/>
          <w:sz w:val="22"/>
          <w:szCs w:val="22"/>
          <w:u w:val="single"/>
        </w:rPr>
        <w:t>VI –</w:t>
      </w:r>
      <w:r>
        <w:rPr>
          <w:b w:val="false"/>
          <w:bCs w:val="false"/>
          <w:sz w:val="22"/>
          <w:szCs w:val="22"/>
        </w:rPr>
        <w:t xml:space="preserve"> dois (duas) servidores (as) eleitos (as) por votação direta entre seus pares, a partir de lista de inscritos (as) aberta a todos (as) os (as) interessados (as) </w:t>
      </w:r>
      <w:r>
        <w:rPr>
          <w:b w:val="false"/>
          <w:bCs w:val="false"/>
          <w:color w:themeColor="text1" w:val="000000"/>
          <w:sz w:val="22"/>
          <w:szCs w:val="22"/>
        </w:rPr>
        <w:t xml:space="preserve">– </w:t>
      </w:r>
      <w:r>
        <w:rPr>
          <w:b/>
          <w:color w:val="000000"/>
          <w:position w:val="0"/>
          <w:sz w:val="22"/>
          <w:sz w:val="22"/>
          <w:szCs w:val="22"/>
          <w:vertAlign w:val="baseline"/>
        </w:rPr>
        <w:t xml:space="preserve">Alessandro Monteiro Lima </w:t>
      </w:r>
      <w:r>
        <w:rPr>
          <w:b w:val="false"/>
          <w:bCs w:val="false"/>
          <w:color w:val="000000"/>
          <w:position w:val="0"/>
          <w:sz w:val="22"/>
          <w:sz w:val="22"/>
          <w:szCs w:val="22"/>
          <w:vertAlign w:val="baseline"/>
        </w:rPr>
        <w:t xml:space="preserve">(titular) e </w:t>
      </w:r>
      <w:r>
        <w:rPr>
          <w:b/>
          <w:color w:val="000000"/>
          <w:position w:val="0"/>
          <w:sz w:val="22"/>
          <w:sz w:val="22"/>
          <w:szCs w:val="22"/>
          <w:vertAlign w:val="baseline"/>
        </w:rPr>
        <w:t xml:space="preserve">Flávia Mendonça de Vasconcelos </w:t>
      </w:r>
      <w:r>
        <w:rPr>
          <w:b w:val="false"/>
          <w:bCs w:val="false"/>
          <w:color w:val="000000"/>
          <w:position w:val="0"/>
          <w:sz w:val="22"/>
          <w:sz w:val="22"/>
          <w:szCs w:val="22"/>
          <w:vertAlign w:val="baseline"/>
        </w:rPr>
        <w:t xml:space="preserve">(suplente); </w:t>
      </w:r>
      <w:r>
        <w:rPr>
          <w:b/>
          <w:color w:val="000000"/>
          <w:position w:val="0"/>
          <w:sz w:val="22"/>
          <w:sz w:val="22"/>
          <w:szCs w:val="22"/>
          <w:vertAlign w:val="baseline"/>
        </w:rPr>
        <w:t xml:space="preserve">Lívia Maria Cruz Mota </w:t>
      </w:r>
      <w:r>
        <w:rPr>
          <w:b w:val="false"/>
          <w:bCs w:val="false"/>
          <w:color w:val="000000"/>
          <w:position w:val="0"/>
          <w:sz w:val="22"/>
          <w:sz w:val="22"/>
          <w:szCs w:val="22"/>
          <w:vertAlign w:val="baseline"/>
        </w:rPr>
        <w:t xml:space="preserve">(titular) e </w:t>
      </w:r>
      <w:r>
        <w:rPr>
          <w:b/>
          <w:color w:val="000000"/>
          <w:position w:val="0"/>
          <w:sz w:val="22"/>
          <w:sz w:val="22"/>
          <w:szCs w:val="22"/>
          <w:vertAlign w:val="baseline"/>
        </w:rPr>
        <w:t xml:space="preserve">Evellyn de Souza Rodrigues </w:t>
      </w:r>
      <w:r>
        <w:rPr>
          <w:b w:val="false"/>
          <w:bCs w:val="false"/>
          <w:color w:val="000000"/>
          <w:position w:val="0"/>
          <w:sz w:val="22"/>
          <w:sz w:val="22"/>
          <w:szCs w:val="22"/>
          <w:vertAlign w:val="baseline"/>
        </w:rPr>
        <w:t>(suplente).</w:t>
      </w:r>
    </w:p>
    <w:p>
      <w:pPr>
        <w:pStyle w:val="Normal"/>
        <w:spacing w:lineRule="auto" w:line="480" w:before="0" w:after="0"/>
        <w:rPr>
          <w:sz w:val="22"/>
          <w:szCs w:val="22"/>
        </w:rPr>
      </w:pPr>
      <w:r>
        <w:rPr>
          <w:sz w:val="22"/>
          <w:szCs w:val="22"/>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val="false"/>
          <w:bCs w:val="false"/>
          <w:color w:val="000000"/>
        </w:rPr>
      </w:pPr>
      <w:r>
        <w:rPr>
          <w:b w:val="false"/>
          <w:bCs w:val="false"/>
          <w:color w:val="000000"/>
        </w:rPr>
      </w:r>
    </w:p>
    <w:p>
      <w:pPr>
        <w:pStyle w:val="Normal"/>
        <w:spacing w:lineRule="auto" w:line="480"/>
        <w:jc w:val="center"/>
        <w:rPr/>
      </w:pPr>
      <w:r>
        <w:rPr>
          <w:b/>
          <w:bCs/>
          <w:color w:val="000000"/>
        </w:rPr>
        <w:t>KARINA DE POSSÍDIO MARQUES LUSTOSA</w:t>
      </w:r>
    </w:p>
    <w:p>
      <w:pPr>
        <w:pStyle w:val="Normal"/>
        <w:tabs>
          <w:tab w:val="clear" w:pos="720"/>
          <w:tab w:val="left" w:pos="1985" w:leader="none"/>
        </w:tabs>
        <w:spacing w:lineRule="auto" w:line="480"/>
        <w:ind w:right="1186"/>
        <w:jc w:val="center"/>
        <w:rPr/>
      </w:pPr>
      <w:r>
        <w:rPr>
          <w:b w:val="false"/>
          <w:bCs w:val="false"/>
          <w:color w:val="000000"/>
          <w:sz w:val="22"/>
          <w:szCs w:val="22"/>
        </w:rPr>
        <w:t xml:space="preserve">                        </w:t>
      </w:r>
      <w:r>
        <w:rPr>
          <w:b w:val="false"/>
          <w:bCs w:val="false"/>
          <w:color w:val="000000"/>
          <w:sz w:val="22"/>
          <w:szCs w:val="22"/>
        </w:rPr>
        <w:t>Secretária do Tribunal Pleno</w:t>
      </w:r>
    </w:p>
    <w:p>
      <w:pPr>
        <w:pStyle w:val="Normal"/>
        <w:spacing w:lineRule="auto" w:line="480" w:before="0" w:after="0"/>
        <w:rPr>
          <w:b w:val="false"/>
          <w:bCs w:val="false"/>
        </w:rPr>
      </w:pPr>
      <w:r>
        <w:rPr>
          <w:b w:val="false"/>
          <w:bCs w:val="false"/>
        </w:rPr>
      </w:r>
    </w:p>
    <w:p>
      <w:pPr>
        <w:pStyle w:val="Normal"/>
        <w:spacing w:lineRule="auto" w:line="480" w:before="0" w:after="0"/>
        <w:rPr>
          <w:b w:val="false"/>
          <w:bCs w:val="false"/>
        </w:rPr>
      </w:pPr>
      <w:r>
        <w:rPr>
          <w:b w:val="false"/>
          <w:bCs w:val="false"/>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sz w:val="22"/>
          <w:szCs w:val="22"/>
        </w:rPr>
      </w:pPr>
      <w:r>
        <w:rPr>
          <w:sz w:val="22"/>
          <w:szCs w:val="22"/>
        </w:rPr>
      </w:r>
    </w:p>
    <w:p>
      <w:pPr>
        <w:pStyle w:val="Normal"/>
        <w:spacing w:lineRule="auto" w:line="480" w:before="0" w:after="0"/>
        <w:rPr/>
      </w:pPr>
      <w:r>
        <w:rPr>
          <w:b/>
          <w:color w:val="000000"/>
          <w:sz w:val="22"/>
          <w:szCs w:val="22"/>
        </w:rPr>
        <w:t xml:space="preserve">Referência </w:t>
      </w:r>
      <w:r>
        <w:rPr>
          <w:b/>
          <w:bCs/>
          <w:color w:val="000000"/>
          <w:sz w:val="22"/>
          <w:szCs w:val="22"/>
        </w:rPr>
        <w:t>PJeCor 0000251-42.2024.2.00.0506</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EMBARGOS DECLARATÓRIOS DE AGRAVO REGIMENTAL EM CORREIÇÃO PARCIAL</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w:t>
      </w:r>
      <w:r>
        <w:rPr>
          <w:color w:themeColor="text1" w:val="000000"/>
          <w:sz w:val="22"/>
          <w:szCs w:val="22"/>
          <w:shd w:fill="FFFFFF" w:val="clear"/>
        </w:rPr>
        <w:t>,</w:t>
      </w:r>
      <w:r>
        <w:rPr>
          <w:b/>
          <w:sz w:val="22"/>
          <w:szCs w:val="22"/>
          <w:shd w:fill="FFFFFF" w:val="clear"/>
        </w:rPr>
        <w:t xml:space="preserve">resolveu, </w:t>
      </w:r>
      <w:r>
        <w:rPr>
          <w:b/>
          <w:sz w:val="22"/>
          <w:szCs w:val="22"/>
          <w:u w:val="single"/>
          <w:shd w:fill="FFFFFF" w:val="clear"/>
        </w:rPr>
        <w:t>por unanimidade</w:t>
      </w:r>
      <w:r>
        <w:rPr>
          <w:b/>
          <w:sz w:val="22"/>
          <w:szCs w:val="22"/>
          <w:shd w:fill="FFFFFF" w:val="clear"/>
        </w:rPr>
        <w:t>,</w:t>
      </w:r>
      <w:r>
        <w:rPr>
          <w:bCs/>
          <w:sz w:val="22"/>
          <w:szCs w:val="22"/>
          <w:shd w:fill="FFFFFF" w:val="clear"/>
        </w:rPr>
        <w:t xml:space="preserve"> </w:t>
      </w:r>
      <w:r>
        <w:rPr>
          <w:rFonts w:eastAsia="Verdana"/>
          <w:b/>
          <w:color w:themeColor="text1" w:val="000000"/>
          <w:sz w:val="22"/>
          <w:szCs w:val="22"/>
          <w:shd w:fill="FFFFFF" w:val="clear"/>
        </w:rPr>
        <w:t xml:space="preserve">acolher parcialmente </w:t>
      </w:r>
      <w:r>
        <w:rPr>
          <w:rFonts w:eastAsia="Verdana"/>
          <w:color w:themeColor="text1" w:val="000000"/>
          <w:sz w:val="22"/>
          <w:szCs w:val="22"/>
          <w:shd w:fill="FFFFFF" w:val="clear"/>
        </w:rPr>
        <w:t xml:space="preserve">os Embargos de Declaração opostos pelo Corrigente, </w:t>
      </w:r>
      <w:r>
        <w:rPr>
          <w:rFonts w:eastAsia="Verdana"/>
          <w:b/>
          <w:color w:themeColor="text1" w:val="000000"/>
          <w:sz w:val="22"/>
          <w:szCs w:val="22"/>
          <w:shd w:fill="FFFFFF" w:val="clear"/>
        </w:rPr>
        <w:t xml:space="preserve">apenas </w:t>
      </w:r>
      <w:r>
        <w:rPr>
          <w:rFonts w:eastAsia="Verdana"/>
          <w:color w:themeColor="text1" w:val="000000"/>
          <w:sz w:val="22"/>
          <w:szCs w:val="22"/>
          <w:shd w:fill="FFFFFF" w:val="clear"/>
        </w:rPr>
        <w:t>para deferir a supressão do trecho “</w:t>
      </w:r>
      <w:r>
        <w:rPr>
          <w:rFonts w:eastAsia="Verdana"/>
          <w:i/>
          <w:color w:themeColor="text1" w:val="000000"/>
          <w:sz w:val="22"/>
          <w:szCs w:val="22"/>
          <w:shd w:fill="FFFFFF" w:val="clear"/>
        </w:rPr>
        <w:t>Como visto pelo excerto acima, não se verifica a omissão apontada pelo Sindicato/Embargante, quanto aos temas ventilados no Agravo de Petição de fls. 2.066/2.081.</w:t>
      </w:r>
      <w:r>
        <w:rPr>
          <w:rFonts w:eastAsia="Verdana"/>
          <w:color w:themeColor="text1" w:val="000000"/>
          <w:sz w:val="22"/>
          <w:szCs w:val="22"/>
          <w:shd w:fill="FFFFFF" w:val="clear"/>
        </w:rPr>
        <w:t>”, constante no acórdão de id 5932793, fls. 270 destes autos, por tratar-se de erro material, e o rejeito nos demais pedidos. Tudo nos termos das fundamentações.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bookmarkStart w:id="3" w:name="_GoBack_Copia_1"/>
      <w:bookmarkEnd w:id="3"/>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 xml:space="preserve">Referência PROAD TRT6 nº 11129/2025 </w:t>
      </w:r>
      <w:r>
        <w:rPr>
          <w:b/>
          <w:sz w:val="22"/>
          <w:szCs w:val="22"/>
          <w:lang w:val="en-US"/>
        </w:rPr>
        <w:t>(Ofício TRT6-CRT n.º 157/2024)</w:t>
      </w:r>
    </w:p>
    <w:p>
      <w:pPr>
        <w:pStyle w:val="Normal"/>
        <w:suppressAutoHyphens w:val="false"/>
        <w:spacing w:lineRule="auto" w:line="480"/>
        <w:jc w:val="both"/>
        <w:rPr/>
      </w:pPr>
      <w:r>
        <w:rPr>
          <w:b/>
          <w:sz w:val="22"/>
          <w:szCs w:val="22"/>
        </w:rPr>
        <w:t xml:space="preserve">Assunto: </w:t>
      </w:r>
      <w:bookmarkStart w:id="4" w:name="_Hlk168992657"/>
      <w:r>
        <w:rPr>
          <w:b/>
          <w:sz w:val="22"/>
          <w:szCs w:val="22"/>
        </w:rPr>
        <w:t xml:space="preserve">MAGISTRADOS QUE RECEBERÃO GECJ </w:t>
      </w:r>
      <w:bookmarkEnd w:id="4"/>
      <w:r>
        <w:rPr>
          <w:b/>
          <w:sz w:val="22"/>
          <w:szCs w:val="22"/>
        </w:rPr>
        <w:t>RETROATIVA A JANEIRO A MARÇO/2025</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w:t>
      </w:r>
      <w:bookmarkStart w:id="5" w:name="_Hlk148432145"/>
      <w:bookmarkStart w:id="6" w:name="_Hlk150716088"/>
      <w:r>
        <w:rPr>
          <w:color w:themeColor="text1" w:val="000000"/>
          <w:sz w:val="22"/>
          <w:szCs w:val="22"/>
        </w:rPr>
        <w:t xml:space="preserve"> </w:t>
      </w:r>
      <w:r>
        <w:rPr>
          <w:b/>
          <w:sz w:val="22"/>
          <w:szCs w:val="22"/>
        </w:rPr>
        <w:t>apreciando</w:t>
      </w:r>
      <w:r>
        <w:rPr>
          <w:sz w:val="22"/>
          <w:szCs w:val="22"/>
        </w:rPr>
        <w:t xml:space="preserve"> as informações prestadas pela Corregedoria Regional, a respeito das Magistradas que receberão a Gratificação por Exercício Cumulativo de Jurisdição – GECJ, retroativa aos meses de</w:t>
      </w:r>
      <w:r>
        <w:rPr>
          <w:b/>
          <w:color w:themeColor="text1" w:val="000000"/>
          <w:sz w:val="22"/>
          <w:szCs w:val="22"/>
          <w:u w:val="single"/>
        </w:rPr>
        <w:t xml:space="preserve"> janeiro e março/25</w:t>
      </w:r>
      <w:r>
        <w:rPr>
          <w:rFonts w:cs="Arial"/>
          <w:sz w:val="22"/>
          <w:szCs w:val="22"/>
        </w:rPr>
        <w:t>, em conformidade com o art. 4º da Resolução CSJT nº 155/2015,</w:t>
      </w:r>
      <w:r>
        <w:rPr>
          <w:sz w:val="22"/>
          <w:szCs w:val="22"/>
        </w:rPr>
        <w:t xml:space="preserve"> </w:t>
      </w:r>
      <w:r>
        <w:rPr>
          <w:b/>
          <w:sz w:val="22"/>
          <w:szCs w:val="22"/>
        </w:rPr>
        <w:t>resolveu</w:t>
      </w:r>
      <w:r>
        <w:rPr>
          <w:sz w:val="22"/>
          <w:szCs w:val="22"/>
        </w:rPr>
        <w:t xml:space="preserve">, </w:t>
      </w:r>
      <w:r>
        <w:rPr>
          <w:b/>
          <w:sz w:val="22"/>
          <w:szCs w:val="22"/>
          <w:u w:val="single"/>
        </w:rPr>
        <w:t>por unanimidade</w:t>
      </w:r>
      <w:r>
        <w:rPr>
          <w:sz w:val="22"/>
          <w:szCs w:val="22"/>
        </w:rPr>
        <w:t xml:space="preserve">, </w:t>
      </w:r>
      <w:bookmarkEnd w:id="5"/>
      <w:bookmarkEnd w:id="6"/>
      <w:r>
        <w:rPr>
          <w:b/>
          <w:bCs/>
          <w:color w:themeColor="text1" w:val="000000"/>
          <w:sz w:val="22"/>
          <w:szCs w:val="22"/>
          <w:u w:val="single"/>
        </w:rPr>
        <w:t>homologar</w:t>
      </w:r>
      <w:r>
        <w:rPr>
          <w:color w:themeColor="text1" w:val="000000"/>
          <w:sz w:val="22"/>
          <w:szCs w:val="22"/>
        </w:rPr>
        <w:t xml:space="preserve"> o recebimento das diferenças de GECJ retroativas a </w:t>
      </w:r>
      <w:r>
        <w:rPr>
          <w:b/>
          <w:color w:themeColor="text1" w:val="000000"/>
          <w:sz w:val="22"/>
          <w:szCs w:val="22"/>
          <w:u w:val="single"/>
        </w:rPr>
        <w:t>janeiro e fevereiro/25</w:t>
      </w:r>
      <w:r>
        <w:rPr>
          <w:color w:themeColor="text1" w:val="000000"/>
          <w:sz w:val="22"/>
          <w:szCs w:val="22"/>
        </w:rPr>
        <w:t>,</w:t>
      </w:r>
      <w:r>
        <w:rPr>
          <w:b/>
          <w:color w:themeColor="text1" w:val="000000"/>
          <w:sz w:val="22"/>
          <w:szCs w:val="22"/>
        </w:rPr>
        <w:t xml:space="preserve"> </w:t>
      </w:r>
      <w:r>
        <w:rPr>
          <w:color w:themeColor="text1" w:val="000000"/>
          <w:sz w:val="22"/>
          <w:szCs w:val="22"/>
        </w:rPr>
        <w:t xml:space="preserve">para a Exma. Juíza </w:t>
      </w:r>
      <w:r>
        <w:rPr>
          <w:b/>
          <w:bCs/>
          <w:color w:themeColor="text1" w:val="000000"/>
          <w:sz w:val="22"/>
          <w:szCs w:val="22"/>
        </w:rPr>
        <w:t>CASSIA BARATA DE MORAES SANTOS</w:t>
      </w:r>
      <w:r>
        <w:rPr>
          <w:color w:themeColor="text1" w:val="000000"/>
          <w:sz w:val="22"/>
          <w:szCs w:val="22"/>
        </w:rPr>
        <w:t xml:space="preserve">, e a </w:t>
      </w:r>
      <w:r>
        <w:rPr>
          <w:b/>
          <w:bCs/>
          <w:color w:themeColor="text1" w:val="000000"/>
          <w:sz w:val="22"/>
          <w:szCs w:val="22"/>
          <w:u w:val="single"/>
        </w:rPr>
        <w:t>março/25</w:t>
      </w:r>
      <w:r>
        <w:rPr>
          <w:color w:themeColor="text1" w:val="000000"/>
          <w:sz w:val="22"/>
          <w:szCs w:val="22"/>
        </w:rPr>
        <w:t xml:space="preserve">, para a Exma. Juíza </w:t>
      </w:r>
      <w:r>
        <w:rPr>
          <w:b/>
          <w:bCs/>
          <w:color w:themeColor="text1" w:val="000000"/>
          <w:sz w:val="22"/>
          <w:szCs w:val="22"/>
        </w:rPr>
        <w:t>RENATA LIMA RODRIGUES</w:t>
      </w:r>
      <w:r>
        <w:rPr>
          <w:color w:themeColor="text1" w:val="000000"/>
          <w:sz w:val="22"/>
          <w:szCs w:val="22"/>
        </w:rPr>
        <w:t>, ambas com fundamento no art. 3º, §1º, II, da Resolução CSJT n.º 155/2015, considerando a fundamentação constante dos PROADs 2104/25, 4540/25 e 6464/25.</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 xml:space="preserve">Referência PROAD TRT6 nº 11149/2025 </w:t>
      </w:r>
      <w:r>
        <w:rPr>
          <w:b/>
          <w:sz w:val="22"/>
          <w:szCs w:val="22"/>
          <w:lang w:val="en-US"/>
        </w:rPr>
        <w:t>(Ofício TRT6-CRT n.º 154/2024)</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Assunto: </w:t>
      </w:r>
      <w:r>
        <w:rPr>
          <w:b/>
          <w:sz w:val="22"/>
          <w:szCs w:val="22"/>
        </w:rPr>
        <w:t>MAGISTRADOS QUE RECEBERÃO GECJ REFERENTE A MAIO/2025</w:t>
      </w:r>
    </w:p>
    <w:p>
      <w:pPr>
        <w:pStyle w:val="Normal"/>
        <w:spacing w:lineRule="auto" w:line="480"/>
        <w:rPr>
          <w:b/>
          <w:color w:val="000000"/>
          <w:sz w:val="16"/>
          <w:szCs w:val="16"/>
        </w:rPr>
      </w:pPr>
      <w:r>
        <w:rPr>
          <w:b/>
          <w:color w:val="000000"/>
          <w:sz w:val="16"/>
          <w:szCs w:val="16"/>
        </w:rPr>
      </w:r>
    </w:p>
    <w:p>
      <w:pPr>
        <w:pStyle w:val="Normal"/>
        <w:spacing w:lineRule="auto" w:line="480"/>
        <w:rPr>
          <w:b/>
          <w:color w:val="000000"/>
          <w:sz w:val="16"/>
          <w:szCs w:val="16"/>
        </w:rPr>
      </w:pPr>
      <w:r>
        <w:rPr>
          <w:b/>
          <w:color w:val="000000"/>
          <w:sz w:val="16"/>
          <w:szCs w:val="16"/>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16"/>
          <w:szCs w:val="16"/>
        </w:rPr>
      </w:pPr>
      <w:r>
        <w:rPr>
          <w:b/>
          <w:color w:val="000000"/>
          <w:sz w:val="16"/>
          <w:szCs w:val="16"/>
        </w:rPr>
      </w:r>
    </w:p>
    <w:p>
      <w:pPr>
        <w:pStyle w:val="Normal"/>
        <w:spacing w:lineRule="auto" w:line="480"/>
        <w:ind w:right="-1"/>
        <w:rPr>
          <w:b/>
          <w:color w:val="000000"/>
          <w:sz w:val="16"/>
          <w:szCs w:val="16"/>
        </w:rPr>
      </w:pPr>
      <w:r>
        <w:rPr>
          <w:b/>
          <w:color w:val="000000"/>
          <w:sz w:val="16"/>
          <w:szCs w:val="16"/>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sz w:val="22"/>
          <w:szCs w:val="22"/>
        </w:rPr>
        <w:t>apreciando</w:t>
      </w:r>
      <w:r>
        <w:rPr>
          <w:sz w:val="22"/>
          <w:szCs w:val="22"/>
        </w:rPr>
        <w:t xml:space="preserve"> as informações prestadas pela Corregedoria Regional, a respeito dos Magistrados que receberão a Gratificação por Exercício Cumulativo de Jurisdição – GECJ, referente ao mês de</w:t>
      </w:r>
      <w:r>
        <w:rPr>
          <w:bCs/>
          <w:color w:themeColor="text1" w:val="000000"/>
          <w:sz w:val="22"/>
          <w:szCs w:val="22"/>
        </w:rPr>
        <w:t xml:space="preserve"> </w:t>
      </w:r>
      <w:r>
        <w:rPr>
          <w:b/>
          <w:color w:themeColor="text1" w:val="000000"/>
          <w:sz w:val="22"/>
          <w:szCs w:val="22"/>
          <w:u w:val="single"/>
        </w:rPr>
        <w:t>maio/25</w:t>
      </w:r>
      <w:r>
        <w:rPr>
          <w:rFonts w:cs="Arial"/>
          <w:sz w:val="22"/>
          <w:szCs w:val="22"/>
        </w:rPr>
        <w:t>, em conformidade com o art. 4º da Resolução CSJT nº 155/2015;</w:t>
      </w:r>
      <w:r>
        <w:rPr>
          <w:bCs/>
          <w:sz w:val="22"/>
          <w:szCs w:val="22"/>
        </w:rPr>
        <w:t xml:space="preserve"> </w:t>
      </w:r>
      <w:r>
        <w:rPr>
          <w:b/>
          <w:sz w:val="22"/>
          <w:szCs w:val="22"/>
        </w:rPr>
        <w:t>resolveu</w:t>
      </w:r>
      <w:r>
        <w:rPr>
          <w:sz w:val="22"/>
          <w:szCs w:val="22"/>
        </w:rPr>
        <w:t xml:space="preserve">, </w:t>
      </w:r>
      <w:r>
        <w:rPr>
          <w:b/>
          <w:sz w:val="22"/>
          <w:szCs w:val="22"/>
          <w:u w:val="single"/>
        </w:rPr>
        <w:t>por unanimidade</w:t>
      </w:r>
      <w:r>
        <w:rPr>
          <w:sz w:val="22"/>
          <w:szCs w:val="22"/>
        </w:rPr>
        <w:t xml:space="preserve">, </w:t>
      </w:r>
      <w:r>
        <w:rPr>
          <w:b/>
          <w:sz w:val="22"/>
          <w:szCs w:val="22"/>
          <w:u w:val="single"/>
        </w:rPr>
        <w:t>homologar</w:t>
      </w:r>
      <w:r>
        <w:rPr>
          <w:sz w:val="22"/>
          <w:szCs w:val="22"/>
        </w:rPr>
        <w:t xml:space="preserve"> o recebimento da GECJ do mês de </w:t>
      </w:r>
      <w:r>
        <w:rPr>
          <w:b/>
          <w:bCs/>
          <w:sz w:val="22"/>
          <w:szCs w:val="22"/>
          <w:u w:val="single"/>
        </w:rPr>
        <w:t>maio de 2025</w:t>
      </w:r>
      <w:r>
        <w:rPr>
          <w:color w:themeColor="text1" w:val="000000"/>
          <w:sz w:val="22"/>
          <w:szCs w:val="22"/>
        </w:rPr>
        <w:t xml:space="preserve">, pelos(as) seguintes Juízes(as): </w:t>
      </w:r>
      <w:r>
        <w:rPr>
          <w:b/>
          <w:bCs/>
          <w:color w:themeColor="text1" w:val="000000"/>
          <w:sz w:val="22"/>
          <w:szCs w:val="22"/>
        </w:rPr>
        <w:t>(I) Juízes(as) Titulares:</w:t>
      </w:r>
      <w:r>
        <w:rPr>
          <w:color w:themeColor="text1" w:val="000000"/>
          <w:sz w:val="22"/>
          <w:szCs w:val="22"/>
        </w:rPr>
        <w:t xml:space="preserve"> </w:t>
      </w:r>
      <w:r>
        <w:rPr>
          <w:b/>
          <w:color w:themeColor="text1" w:val="000000"/>
          <w:sz w:val="22"/>
          <w:szCs w:val="22"/>
        </w:rPr>
        <w:t>Adriana Satou Lessa Ferreira Pinheiro, Agenor Martins Pereira, Aline Pimentel Gonçalves, Ana Catarina Cisneiros Barbosa, Ana Cristina Argolo de Barros, Ana Cristina da Silva, Ana Isabel Guerra Barbosa Koury, Ana Maria Aparecida de Freitas, Ana Maria Soares Ribeiro de Barros, André Luiz Machado, Andrea Claudia de Souza, Andrea Keust Bandeira de Melo, Antônio Augusto Serra Seca Neto, Aurelio da Silva, Carla Janaina Moura Lacerda, Cassia Barata de Moraes Santos, Cristina Figueira Callou da Cruz Gonçalves, Danielle Lira Pimentel Acioli, Ester de Souza Araujo Furtado, Fabio Jose Ribeiro Dantas Furtado, Gênison Cirilo Cabral, George Sidney Neiva Coelho, Gilvanildo de Araujo Lima, Guilherme de Morais Mendonça, Gustavo Augusto Pires de Oliveira, Hugo Cavalcanti Melo Filho, Ilka Eliane de Souza Tavares, Joaquim Emiliano Fortaleza de Lima, José Adelmy da Silva Acioli, Josimar Mendes da Silva Oliveira, Juliana Lyra Barbosa, Kátia Keitiane da Rocha Porter, Laura Cavalcanti de Morais Botelho, Lucas de Araujo Cavalcanti, Marcelo da Veiga Pessoa Bacalla (este também nos termos do art. 3º, § 1º, III, “b”, da Resolução nº 155/2015 do CSJT), Marcia de Windsor Nogueira, Marcilio Florencio Mota, Maria Consolata Rego Batista, Maria José de Souza, Marilia Gabriela Mendes Leite de Andrade, Martha Cristina do Nascimento Cantalice, Matheus Ribeiro Rezende, Mayard de França Saboya Albuquerque, Maysa Costa de Carvalho Alves, Necy Lapenda Pessoa de Albuquerque de Azevedo, Patrícia Coelho Brandão Vieira, Patrícia Pedrosa Souto Maior, Paula Regina de Queiroz Monteiro Gonçalves Muniz, Plaudenice Abreu de Araujo Barreto Vieira, Regina Maura Maciel Lemos, Renata Conceição Nóbrega Santos, Renata Lapenda Rodrigues de Melo Pessoa de Luna, Renata Lima Rodrigues, Roberta Correa de Araujo, Roberto de Freire Bastos, Robson Tavares Dutra, Rogerio Freyre Costa, Rosa Melo Machado Rodrigues Faria, Saulo Bosco Souza de Medeiros, Sergio Murilo de Carvalho Lins, Sohad Maria Dutra Cahu, Tania Regina Chenk Allatta, Vanessa Zacche de Sá, Walkiria Miriam Pinto de Carvalho e Walmar Soares Chaves</w:t>
      </w:r>
      <w:r>
        <w:rPr>
          <w:color w:themeColor="text1" w:val="000000"/>
          <w:sz w:val="22"/>
          <w:szCs w:val="22"/>
        </w:rPr>
        <w:t xml:space="preserve">; </w:t>
      </w:r>
      <w:r>
        <w:rPr>
          <w:color w:themeColor="text1" w:val="000000"/>
          <w:sz w:val="22"/>
          <w:szCs w:val="22"/>
          <w:u w:val="single"/>
        </w:rPr>
        <w:t>(II) JUÍZES(AS) SUBSTITUTOS(AS)</w:t>
      </w:r>
      <w:r>
        <w:rPr>
          <w:color w:themeColor="text1" w:val="000000"/>
          <w:sz w:val="22"/>
          <w:szCs w:val="22"/>
        </w:rPr>
        <w:t xml:space="preserve">: </w:t>
      </w:r>
      <w:r>
        <w:rPr>
          <w:b/>
          <w:color w:themeColor="text1" w:val="000000"/>
          <w:sz w:val="22"/>
          <w:szCs w:val="22"/>
        </w:rPr>
        <w:t>Airam Clemente Torres de Araujo, Allan Torres Belfort Santos, Ana Carolina Bulhoes Calheiros, Ana Catarina Magalhães de Andrade Sá Leitão, Ana Regina Figueroa Ferreira de Barros, Andrezza Albuquerque Pontes de Aquino Cassimiro, Arthur Ferreira Soares, Bruno Antonio Acioly Calheiros, Camila Augusta Cabral Vasconcellos, Camila Pimentel de Oliveira Ferreira, Carlos Antonio Nobrega Filho, Carolina de Oliveira Pedrosa, Danilo Cavalcanti de Oliveira, Diego Taglietti Sales, Edgar Gurjão Wanderley Neto, Edson Luiz Bryk, Evandro Euler Dias, Evellyne Ferraz Correia, Fernando Sukeyosi, Flavia Muniz Martins Cintra, Germana Camarotti Tavares, Gilberto Oliveira Freitas, Gustavo Elias de Morais Freitas, Hantony Cassio Ferreira da Costa, Jackson Iszczuk Alveida Bryk, Jemmy Cristiano Madureira, João Batista de Oliveira Junior, João Carlos de Andrade e Silva, Katharina Vila Nova de Carvalho Oliveira e Silva, Kevia Duarte Muniz, Leandro Fernandez Teixeira Restel, Leonardo Pessoa Burgos, Levi Pereira de Oliveira, Lidia Almeida Pinheiro Teles, Liliane Mendonca de Moraes Souza, Luis Guilherme Silva Robazzi, Lyvia Agra de Miranda, Marcos Antonio Idalino Cassimiro Filho, Maria Carla Dourado de Brito Jurema, Maria Odete Freire de Araújo, Mariana de Carvalho Milet, Miriam Souto Maior de Morais, Otavio Lucas de Araujo Rangel, Paloma Daniele Borges dos Santos Costa, Paula Gabriela Andrade Cavalcante, Pedro Henrique Barreto Menezes, Pedro Ivo Lima Nascimento, Pedro Leo Bargetzi Filho, Roberta Vance Harrop, Rodrigo Samico Carneiro, Sandra Mara Freitas Alves, Sarah Yolanda Alves de Souza Villaça, Sergio Paulo de Andrade Lima, Suellen Sampaio de Andrade Coelho, Taina Angeiras Gomes dos Santos, Tatyana de Siqueira Alves Pereira Rodrigues Rocha, Taysa Queiroz Mota de Sousa Brito e Thayse Sousa Bezerra de Carvalho Araujo;</w:t>
      </w:r>
      <w:r>
        <w:rPr>
          <w:bCs/>
          <w:color w:themeColor="text1" w:val="000000"/>
          <w:sz w:val="22"/>
          <w:szCs w:val="22"/>
        </w:rPr>
        <w:t xml:space="preserve"> </w:t>
      </w:r>
      <w:r>
        <w:rPr>
          <w:color w:themeColor="text1" w:val="000000"/>
          <w:sz w:val="22"/>
          <w:szCs w:val="22"/>
          <w:u w:val="single"/>
        </w:rPr>
        <w:t>(III) JUIZ TITULAR</w:t>
      </w:r>
      <w:r>
        <w:rPr>
          <w:b/>
          <w:bCs/>
          <w:color w:themeColor="text1" w:val="000000"/>
          <w:sz w:val="22"/>
          <w:szCs w:val="22"/>
        </w:rPr>
        <w:t xml:space="preserve"> Rafael Val Nogueira</w:t>
      </w:r>
      <w:r>
        <w:rPr>
          <w:color w:themeColor="text1" w:val="000000"/>
          <w:sz w:val="22"/>
          <w:szCs w:val="22"/>
        </w:rPr>
        <w:t xml:space="preserve"> e a </w:t>
      </w:r>
      <w:r>
        <w:rPr>
          <w:color w:themeColor="text1" w:val="000000"/>
          <w:sz w:val="22"/>
          <w:szCs w:val="22"/>
          <w:u w:val="single"/>
        </w:rPr>
        <w:t>JUÍZA TITULAR</w:t>
      </w:r>
      <w:r>
        <w:rPr>
          <w:color w:themeColor="text1" w:val="000000"/>
          <w:sz w:val="22"/>
          <w:szCs w:val="22"/>
        </w:rPr>
        <w:t xml:space="preserve"> </w:t>
      </w:r>
      <w:r>
        <w:rPr>
          <w:b/>
          <w:bCs/>
          <w:color w:themeColor="text1" w:val="000000"/>
          <w:sz w:val="22"/>
          <w:szCs w:val="22"/>
        </w:rPr>
        <w:t>Luciana Paula Conforti</w:t>
      </w:r>
      <w:r>
        <w:rPr>
          <w:color w:themeColor="text1" w:val="000000"/>
          <w:sz w:val="22"/>
          <w:szCs w:val="22"/>
        </w:rPr>
        <w:t xml:space="preserve">, ambos com fundamento no PCA nº 0002933-33.2024.2.00.0000 e nos Proads n.ºs 12688/2024 e 6912/2024; e (IV) os </w:t>
      </w:r>
      <w:r>
        <w:rPr>
          <w:color w:themeColor="text1" w:val="000000"/>
          <w:sz w:val="22"/>
          <w:szCs w:val="22"/>
          <w:u w:val="single"/>
        </w:rPr>
        <w:t>JUÍZES TITULARES</w:t>
      </w:r>
      <w:r>
        <w:rPr>
          <w:color w:themeColor="text1" w:val="000000"/>
          <w:sz w:val="22"/>
          <w:szCs w:val="22"/>
        </w:rPr>
        <w:t xml:space="preserve"> </w:t>
      </w:r>
      <w:r>
        <w:rPr>
          <w:b/>
          <w:bCs/>
          <w:color w:themeColor="text1" w:val="000000"/>
          <w:sz w:val="22"/>
          <w:szCs w:val="22"/>
        </w:rPr>
        <w:t>Ibrahim Alves da Silva Filho</w:t>
      </w:r>
      <w:r>
        <w:rPr>
          <w:color w:themeColor="text1" w:val="000000"/>
          <w:sz w:val="22"/>
          <w:szCs w:val="22"/>
        </w:rPr>
        <w:t xml:space="preserve"> e</w:t>
      </w:r>
      <w:r>
        <w:rPr>
          <w:b/>
          <w:bCs/>
          <w:color w:themeColor="text1" w:val="000000"/>
          <w:sz w:val="22"/>
          <w:szCs w:val="22"/>
        </w:rPr>
        <w:t xml:space="preserve"> Eduardo Henrique Brennand Dornelas Camara</w:t>
      </w:r>
      <w:r>
        <w:rPr>
          <w:color w:themeColor="text1" w:val="000000"/>
          <w:sz w:val="22"/>
          <w:szCs w:val="22"/>
        </w:rPr>
        <w:t xml:space="preserve"> e a </w:t>
      </w:r>
      <w:r>
        <w:rPr>
          <w:color w:themeColor="text1" w:val="000000"/>
          <w:sz w:val="22"/>
          <w:szCs w:val="22"/>
          <w:u w:val="single"/>
        </w:rPr>
        <w:t>JUÍZA SUBSTITUTA</w:t>
      </w:r>
      <w:r>
        <w:rPr>
          <w:color w:themeColor="text1" w:val="000000"/>
          <w:sz w:val="22"/>
          <w:szCs w:val="22"/>
        </w:rPr>
        <w:t xml:space="preserve"> </w:t>
      </w:r>
      <w:r>
        <w:rPr>
          <w:b/>
          <w:bCs/>
          <w:color w:themeColor="text1" w:val="000000"/>
          <w:sz w:val="22"/>
          <w:szCs w:val="22"/>
        </w:rPr>
        <w:t>Wiviane Maria da Nóbrega Araújo</w:t>
      </w:r>
      <w:r>
        <w:rPr>
          <w:color w:themeColor="text1" w:val="000000"/>
          <w:sz w:val="22"/>
          <w:szCs w:val="22"/>
        </w:rPr>
        <w:t>, todos com fundamento no PCA n</w:t>
      </w:r>
      <w:r>
        <w:rPr>
          <w:b/>
          <w:bCs/>
          <w:color w:themeColor="text1" w:val="000000"/>
          <w:sz w:val="22"/>
          <w:szCs w:val="22"/>
        </w:rPr>
        <w:t xml:space="preserve">º </w:t>
      </w:r>
      <w:r>
        <w:rPr>
          <w:color w:themeColor="text1" w:val="000000"/>
          <w:sz w:val="22"/>
          <w:szCs w:val="22"/>
        </w:rPr>
        <w:t>0001638-92.2023.2.00.0000, no art. 2º, II, c/c art. 4º, III do ATO TRT6–GP 22/2023 e ATOS TRT6-GP nº 111, 112 e 113/2025.</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7135/2025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Requerente: Exma. Sra. ANDRÉA KEUST BANDEIRA DE MELO</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                      </w:t>
      </w:r>
      <w:r>
        <w:rPr>
          <w:b/>
          <w:color w:val="000000"/>
          <w:sz w:val="22"/>
          <w:szCs w:val="22"/>
        </w:rPr>
        <w:t>Juíza Titular da 8ª Vara do Trabalho do Recife</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CANCELAMENTO DA AUTORIZAÇÃO DE AFASTAMENTO DA JURISDIÇÃO</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o pedido da Exma. Juíza </w:t>
      </w:r>
      <w:r>
        <w:rPr>
          <w:b/>
          <w:color w:themeColor="text1" w:val="000000"/>
          <w:sz w:val="22"/>
          <w:szCs w:val="22"/>
        </w:rPr>
        <w:t>ANDRÉA KEUST BANDEIRA DE MELO</w:t>
      </w:r>
      <w:r>
        <w:rPr>
          <w:color w:themeColor="text1" w:val="000000"/>
          <w:sz w:val="22"/>
          <w:szCs w:val="22"/>
        </w:rPr>
        <w:t xml:space="preserve">, Titular da 8ª Vara do Trabalho do Recife e Coordenadora do CEJUSC JT/1º Grau Recife, que requereu o cancelamento do pedido de afastamento da jurisdição, já deferido neste Proad </w:t>
      </w:r>
      <w:r>
        <w:rPr>
          <w:bCs/>
          <w:color w:val="000000"/>
          <w:sz w:val="22"/>
          <w:szCs w:val="22"/>
        </w:rPr>
        <w:t>7135/2025</w:t>
      </w:r>
      <w:r>
        <w:rPr>
          <w:color w:themeColor="text1" w:val="000000"/>
          <w:sz w:val="22"/>
          <w:szCs w:val="22"/>
        </w:rPr>
        <w:t xml:space="preserve">; para os dias 21,22 e 23/05/2025, em razão do estado de saúde da sua genitora; e, após o parecer favorável da </w:t>
      </w:r>
      <w:r>
        <w:rPr>
          <w:iCs/>
          <w:color w:themeColor="text1" w:val="000000"/>
          <w:sz w:val="22"/>
          <w:szCs w:val="22"/>
        </w:rPr>
        <w:t>Corregedoria Regional</w:t>
      </w:r>
      <w:r>
        <w:rPr>
          <w:color w:themeColor="text1" w:val="000000"/>
          <w:sz w:val="22"/>
          <w:szCs w:val="22"/>
        </w:rPr>
        <w:t xml:space="preserve">, </w:t>
      </w:r>
      <w:r>
        <w:rPr>
          <w:b/>
          <w:sz w:val="22"/>
          <w:szCs w:val="22"/>
        </w:rPr>
        <w:t xml:space="preserve">resolveu, </w:t>
      </w:r>
      <w:r>
        <w:rPr>
          <w:b/>
          <w:sz w:val="22"/>
          <w:szCs w:val="22"/>
          <w:u w:val="single"/>
        </w:rPr>
        <w:t>por unanimidade</w:t>
      </w:r>
      <w:r>
        <w:rPr>
          <w:b/>
          <w:sz w:val="22"/>
          <w:szCs w:val="22"/>
        </w:rPr>
        <w:t>,</w:t>
      </w:r>
      <w:r>
        <w:rPr>
          <w:bCs/>
          <w:sz w:val="22"/>
          <w:szCs w:val="22"/>
        </w:rPr>
        <w:t xml:space="preserve"> </w:t>
      </w:r>
      <w:r>
        <w:rPr>
          <w:b/>
          <w:color w:themeColor="text1" w:val="000000"/>
          <w:sz w:val="22"/>
          <w:szCs w:val="22"/>
          <w:u w:val="single"/>
        </w:rPr>
        <w:t>DECLARAR SEM EFEITO</w:t>
      </w:r>
      <w:r>
        <w:rPr>
          <w:bCs/>
          <w:color w:themeColor="text1" w:val="000000"/>
          <w:sz w:val="22"/>
          <w:szCs w:val="22"/>
        </w:rPr>
        <w:t xml:space="preserve"> a autorização deferida na sessão administrativa do Pleno, do dia 28 de abril de 2025 à Exma. Juíza </w:t>
      </w:r>
      <w:r>
        <w:rPr>
          <w:b/>
          <w:bCs/>
          <w:color w:themeColor="text1" w:val="000000"/>
          <w:sz w:val="22"/>
          <w:szCs w:val="22"/>
        </w:rPr>
        <w:t>ANDRÉA KEUST BANDEIRA DE MELO</w:t>
      </w:r>
      <w:r>
        <w:rPr>
          <w:color w:themeColor="text1" w:val="000000"/>
          <w:sz w:val="22"/>
          <w:szCs w:val="22"/>
        </w:rPr>
        <w:t>, Titular da 8.</w:t>
      </w:r>
      <w:r>
        <w:rPr>
          <w:color w:themeColor="text1" w:val="000000"/>
          <w:sz w:val="22"/>
          <w:szCs w:val="22"/>
          <w:vertAlign w:val="superscript"/>
        </w:rPr>
        <w:t>a</w:t>
      </w:r>
      <w:r>
        <w:rPr>
          <w:color w:themeColor="text1" w:val="000000"/>
          <w:sz w:val="22"/>
          <w:szCs w:val="22"/>
        </w:rPr>
        <w:t xml:space="preserve"> Vara do Trabalho do Recife e Coordenadora do CEJUSC JT/1º Grau Recife, para afastamento das atividades judicantes nos dias 21, 22 e 23/5/2025, a fim de participar, como painelista, da 1ª Jornada Institucional da Magistratura do Trabalho do RS, em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sz w:val="22"/>
          <w:szCs w:val="22"/>
        </w:rPr>
        <w:t>Certifico e dou fé.</w:t>
      </w:r>
    </w:p>
    <w:p>
      <w:pPr>
        <w:pStyle w:val="Normal"/>
        <w:spacing w:lineRule="auto" w:line="480"/>
        <w:jc w:val="center"/>
        <w:rPr/>
      </w:pPr>
      <w:r>
        <w:rPr>
          <w:color w:val="000000"/>
          <w:sz w:val="22"/>
          <w:szCs w:val="22"/>
        </w:rPr>
        <w:t>Sala de Sessões, 16 de junho de 2025 (segunda-feira)</w:t>
      </w:r>
    </w:p>
    <w:p>
      <w:pPr>
        <w:pStyle w:val="Normal"/>
        <w:spacing w:lineRule="auto" w:line="480"/>
        <w:jc w:val="center"/>
        <w:rPr>
          <w:b/>
          <w:color w:val="000000"/>
          <w:sz w:val="22"/>
          <w:szCs w:val="22"/>
        </w:rPr>
      </w:pPr>
      <w:r>
        <w:rPr>
          <w:b/>
          <w:color w:val="000000"/>
          <w:sz w:val="22"/>
          <w:szCs w:val="22"/>
        </w:rPr>
      </w:r>
    </w:p>
    <w:p>
      <w:pPr>
        <w:pStyle w:val="Normal"/>
        <w:spacing w:lineRule="auto" w:line="480"/>
        <w:jc w:val="center"/>
        <w:rPr/>
      </w:pPr>
      <w:r>
        <w:rPr>
          <w:b/>
          <w:color w:val="000000"/>
          <w:sz w:val="22"/>
          <w:szCs w:val="22"/>
        </w:rPr>
        <w:t>KARINA DE POSSÍDIO MARQUES LUSTOSA</w:t>
      </w:r>
    </w:p>
    <w:p>
      <w:pPr>
        <w:pStyle w:val="Normal"/>
        <w:tabs>
          <w:tab w:val="clear" w:pos="720"/>
          <w:tab w:val="left" w:pos="1985" w:leader="none"/>
        </w:tabs>
        <w:spacing w:lineRule="auto" w:line="480"/>
        <w:ind w:right="1186"/>
        <w:jc w:val="center"/>
        <w:rPr/>
      </w:pPr>
      <w:r>
        <w:rPr>
          <w:color w:val="000000"/>
          <w:sz w:val="22"/>
          <w:szCs w:val="22"/>
        </w:rPr>
        <w:t xml:space="preserve">                        </w:t>
      </w:r>
      <w:r>
        <w:rPr>
          <w:color w:val="000000"/>
          <w:sz w:val="22"/>
          <w:szCs w:val="22"/>
        </w:rPr>
        <w:t>Secretária do Tribunal Pleno</w:t>
      </w:r>
      <w:r>
        <w:br w:type="page"/>
      </w:r>
    </w:p>
    <w:p>
      <w:pPr>
        <w:pStyle w:val="Normal"/>
        <w:spacing w:lineRule="auto" w:line="480" w:before="0" w:after="0"/>
        <w:rPr/>
      </w:pPr>
      <w:r>
        <w:rPr>
          <w:b/>
          <w:color w:val="000000"/>
          <w:sz w:val="22"/>
          <w:szCs w:val="22"/>
        </w:rPr>
        <w:t>Referência PROAD TRT6 nº 11004/2025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Requerente: Exmo. Sr. ARTHUR FERREIRA SOARES</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                      </w:t>
      </w:r>
      <w:r>
        <w:rPr>
          <w:b/>
          <w:color w:val="000000"/>
          <w:sz w:val="22"/>
          <w:szCs w:val="22"/>
        </w:rPr>
        <w:t>Juiz do Trabalho Substituto do TRT da 6ª Região</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COMPENSAÇÃO DE DIA TRABALHADO EM PLANTÃO JUDICIÁRIO</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o requerimento do Exmo. Juiz Substituto </w:t>
      </w:r>
      <w:r>
        <w:rPr>
          <w:b/>
          <w:color w:themeColor="text1" w:val="000000"/>
          <w:sz w:val="22"/>
          <w:szCs w:val="22"/>
        </w:rPr>
        <w:t>ARTHUR FERREIRA SOARES</w:t>
      </w:r>
      <w:r>
        <w:rPr>
          <w:bCs/>
          <w:color w:themeColor="text1" w:val="000000"/>
          <w:sz w:val="22"/>
          <w:szCs w:val="22"/>
        </w:rPr>
        <w:t xml:space="preserve"> que</w:t>
      </w:r>
      <w:r>
        <w:rPr>
          <w:b/>
          <w:color w:themeColor="text1" w:val="000000"/>
          <w:sz w:val="22"/>
          <w:szCs w:val="22"/>
        </w:rPr>
        <w:t xml:space="preserve"> </w:t>
      </w:r>
      <w:r>
        <w:rPr>
          <w:color w:themeColor="text1" w:val="000000"/>
          <w:sz w:val="22"/>
          <w:szCs w:val="22"/>
        </w:rPr>
        <w:t xml:space="preserve">solicita compensação de 1 (um) dia em razão de sua participação em reuniões do Grupo de Trabalho em Estudos de Efetividade Processual, instituído pelo Ato TRT6-CGR N.º 8/2023, em período de férias a ser usufruído no dia 4/8/2025; e, após o parecer favorável da </w:t>
      </w:r>
      <w:r>
        <w:rPr>
          <w:iCs/>
          <w:color w:themeColor="text1" w:val="000000"/>
          <w:sz w:val="22"/>
          <w:szCs w:val="22"/>
        </w:rPr>
        <w:t>Corregedoria Regional</w:t>
      </w:r>
      <w:r>
        <w:rPr>
          <w:color w:themeColor="text1" w:val="000000"/>
          <w:sz w:val="22"/>
          <w:szCs w:val="22"/>
        </w:rPr>
        <w:t xml:space="preserve">, </w:t>
      </w:r>
      <w:r>
        <w:rPr>
          <w:b/>
          <w:sz w:val="22"/>
          <w:szCs w:val="22"/>
        </w:rPr>
        <w:t xml:space="preserve">resolveu, </w:t>
      </w:r>
      <w:r>
        <w:rPr>
          <w:b/>
          <w:sz w:val="22"/>
          <w:szCs w:val="22"/>
          <w:u w:val="single"/>
        </w:rPr>
        <w:t>por unanimidade</w:t>
      </w:r>
      <w:r>
        <w:rPr>
          <w:b/>
          <w:sz w:val="22"/>
          <w:szCs w:val="22"/>
        </w:rPr>
        <w:t>, deferir o pedido</w:t>
      </w:r>
      <w:r>
        <w:rPr>
          <w:color w:themeColor="text1" w:val="000000"/>
          <w:sz w:val="22"/>
          <w:szCs w:val="22"/>
        </w:rPr>
        <w:t xml:space="preserve"> do Exmo. Juiz Substituto </w:t>
      </w:r>
      <w:r>
        <w:rPr>
          <w:b/>
          <w:color w:themeColor="text1" w:val="000000"/>
          <w:sz w:val="22"/>
          <w:szCs w:val="22"/>
        </w:rPr>
        <w:t>ARTHUR FERREIRA SOARES</w:t>
      </w:r>
      <w:r>
        <w:rPr>
          <w:color w:themeColor="text1" w:val="000000"/>
          <w:sz w:val="22"/>
          <w:szCs w:val="22"/>
        </w:rPr>
        <w:t>, para</w:t>
      </w:r>
      <w:r>
        <w:rPr>
          <w:b/>
          <w:color w:themeColor="text1" w:val="000000"/>
          <w:sz w:val="22"/>
          <w:szCs w:val="22"/>
        </w:rPr>
        <w:t xml:space="preserve"> </w:t>
      </w:r>
      <w:r>
        <w:rPr>
          <w:color w:themeColor="text1" w:val="000000"/>
          <w:sz w:val="22"/>
          <w:szCs w:val="22"/>
        </w:rPr>
        <w:t xml:space="preserve">compensar 1 (um) dia em que atuou durante plantão judiciário, a ser utilizado em </w:t>
      </w:r>
      <w:r>
        <w:rPr>
          <w:b/>
          <w:bCs/>
          <w:color w:themeColor="text1" w:val="000000"/>
          <w:sz w:val="22"/>
          <w:szCs w:val="22"/>
          <w:u w:val="single"/>
        </w:rPr>
        <w:t>4/8/2025</w:t>
      </w:r>
      <w:r>
        <w:rPr>
          <w:b/>
          <w:color w:themeColor="text1" w:val="000000"/>
          <w:sz w:val="22"/>
          <w:szCs w:val="22"/>
        </w:rPr>
        <w:t>.</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sz w:val="22"/>
          <w:szCs w:val="22"/>
        </w:rPr>
        <w:t>Certifico e dou fé.</w:t>
      </w:r>
    </w:p>
    <w:p>
      <w:pPr>
        <w:pStyle w:val="Normal"/>
        <w:spacing w:lineRule="auto" w:line="480"/>
        <w:jc w:val="center"/>
        <w:rPr/>
      </w:pPr>
      <w:r>
        <w:rPr>
          <w:color w:val="000000"/>
          <w:sz w:val="22"/>
          <w:szCs w:val="22"/>
        </w:rPr>
        <w:t>Sala de Sessões, 16 de junho de 2025 (segunda-feira)</w:t>
      </w:r>
    </w:p>
    <w:p>
      <w:pPr>
        <w:pStyle w:val="Normal"/>
        <w:spacing w:lineRule="auto" w:line="480"/>
        <w:jc w:val="center"/>
        <w:rPr>
          <w:b/>
          <w:color w:val="000000"/>
          <w:sz w:val="22"/>
          <w:szCs w:val="22"/>
        </w:rPr>
      </w:pPr>
      <w:r>
        <w:rPr>
          <w:b/>
          <w:color w:val="000000"/>
          <w:sz w:val="22"/>
          <w:szCs w:val="22"/>
        </w:rPr>
      </w:r>
    </w:p>
    <w:p>
      <w:pPr>
        <w:pStyle w:val="Normal"/>
        <w:spacing w:lineRule="auto" w:line="480"/>
        <w:jc w:val="center"/>
        <w:rPr/>
      </w:pPr>
      <w:r>
        <w:rPr>
          <w:b/>
          <w:color w:val="000000"/>
          <w:sz w:val="22"/>
          <w:szCs w:val="22"/>
        </w:rPr>
        <w:t>KARINA DE POSSÍDIO MARQUES LUSTOSA</w:t>
      </w:r>
    </w:p>
    <w:p>
      <w:pPr>
        <w:pStyle w:val="Normal"/>
        <w:tabs>
          <w:tab w:val="clear" w:pos="720"/>
          <w:tab w:val="left" w:pos="1985" w:leader="none"/>
        </w:tabs>
        <w:spacing w:lineRule="auto" w:line="480"/>
        <w:ind w:right="1186"/>
        <w:jc w:val="center"/>
        <w:rPr/>
      </w:pPr>
      <w:r>
        <w:rPr>
          <w:color w:val="000000"/>
          <w:sz w:val="22"/>
          <w:szCs w:val="22"/>
        </w:rPr>
        <w:t xml:space="preserve">                        </w:t>
      </w:r>
      <w:r>
        <w:rPr>
          <w:color w:val="000000"/>
          <w:sz w:val="22"/>
          <w:szCs w:val="22"/>
        </w:rPr>
        <w:t>Secretária do Tribunal Pleno</w:t>
      </w:r>
      <w:r>
        <w:br w:type="page"/>
      </w:r>
    </w:p>
    <w:p>
      <w:pPr>
        <w:pStyle w:val="Normal"/>
        <w:spacing w:lineRule="auto" w:line="480" w:before="0" w:after="0"/>
        <w:rPr/>
      </w:pPr>
      <w:r>
        <w:rPr>
          <w:b/>
          <w:color w:val="000000"/>
        </w:rPr>
        <w:t>Referência PROAD TRT6 nº 11222/2025</w:t>
      </w:r>
    </w:p>
    <w:p>
      <w:pPr>
        <w:pStyle w:val="Normal"/>
        <w:widowControl w:val="false"/>
        <w:tabs>
          <w:tab w:val="clear" w:pos="720"/>
          <w:tab w:val="center" w:pos="4419" w:leader="none"/>
          <w:tab w:val="right" w:pos="8838" w:leader="none"/>
        </w:tabs>
        <w:spacing w:lineRule="auto" w:line="480"/>
        <w:jc w:val="both"/>
        <w:rPr/>
      </w:pPr>
      <w:r>
        <w:rPr>
          <w:b/>
          <w:color w:val="000000"/>
        </w:rPr>
        <w:t xml:space="preserve">Requerente: Exma. Sra. ANA MARIA APARECIDA DE FREITAS </w:t>
      </w:r>
    </w:p>
    <w:p>
      <w:pPr>
        <w:pStyle w:val="Normal"/>
        <w:widowControl w:val="false"/>
        <w:tabs>
          <w:tab w:val="clear" w:pos="720"/>
          <w:tab w:val="center" w:pos="4419" w:leader="none"/>
          <w:tab w:val="right" w:pos="8838" w:leader="none"/>
        </w:tabs>
        <w:spacing w:lineRule="auto" w:line="480"/>
        <w:jc w:val="both"/>
        <w:rPr/>
      </w:pPr>
      <w:r>
        <w:rPr>
          <w:b/>
          <w:color w:val="000000"/>
        </w:rPr>
        <w:t xml:space="preserve">                      </w:t>
      </w:r>
      <w:r>
        <w:rPr>
          <w:b/>
          <w:color w:val="000000"/>
        </w:rPr>
        <w:t>Juíza Titular da 15ª Vara do Trabalho do Recife</w:t>
      </w:r>
    </w:p>
    <w:p>
      <w:pPr>
        <w:pStyle w:val="Normal"/>
        <w:widowControl w:val="false"/>
        <w:tabs>
          <w:tab w:val="clear" w:pos="720"/>
          <w:tab w:val="center" w:pos="4419" w:leader="none"/>
          <w:tab w:val="right" w:pos="8838" w:leader="none"/>
        </w:tabs>
        <w:spacing w:lineRule="auto" w:line="480"/>
        <w:jc w:val="both"/>
        <w:rPr/>
      </w:pPr>
      <w:r>
        <w:rPr>
          <w:b/>
          <w:color w:val="000000"/>
        </w:rPr>
        <w:t>Assunto: AUTORIZAÇÃO PARA AFASTAMENTO DA JURISDIÇÃO</w:t>
      </w:r>
    </w:p>
    <w:p>
      <w:pPr>
        <w:pStyle w:val="Normal"/>
        <w:spacing w:lineRule="auto" w:line="480"/>
        <w:rPr>
          <w:b/>
          <w:color w:val="000000"/>
          <w:sz w:val="16"/>
          <w:szCs w:val="16"/>
        </w:rPr>
      </w:pPr>
      <w:r>
        <w:rPr>
          <w:b/>
          <w:color w:val="000000"/>
          <w:sz w:val="16"/>
          <w:szCs w:val="16"/>
        </w:rPr>
      </w:r>
    </w:p>
    <w:p>
      <w:pPr>
        <w:pStyle w:val="Normal"/>
        <w:spacing w:lineRule="auto" w:line="480"/>
        <w:rPr>
          <w:b/>
          <w:color w:val="000000"/>
          <w:sz w:val="16"/>
          <w:szCs w:val="16"/>
        </w:rPr>
      </w:pPr>
      <w:r>
        <w:rPr>
          <w:b/>
          <w:color w:val="000000"/>
          <w:sz w:val="16"/>
          <w:szCs w:val="16"/>
        </w:rPr>
      </w:r>
    </w:p>
    <w:p>
      <w:pPr>
        <w:pStyle w:val="Normal"/>
        <w:spacing w:lineRule="auto" w:line="480"/>
        <w:jc w:val="center"/>
        <w:rPr/>
      </w:pPr>
      <w:r>
        <w:rPr>
          <w:b/>
          <w:color w:val="000000"/>
        </w:rPr>
        <w:t>CERTIDÃO</w:t>
      </w:r>
    </w:p>
    <w:p>
      <w:pPr>
        <w:pStyle w:val="Normal"/>
        <w:spacing w:lineRule="auto" w:line="480"/>
        <w:ind w:right="-1"/>
        <w:rPr>
          <w:b/>
          <w:color w:val="000000"/>
          <w:sz w:val="16"/>
          <w:szCs w:val="16"/>
        </w:rPr>
      </w:pPr>
      <w:r>
        <w:rPr>
          <w:b/>
          <w:color w:val="000000"/>
          <w:sz w:val="16"/>
          <w:szCs w:val="16"/>
        </w:rPr>
      </w:r>
    </w:p>
    <w:p>
      <w:pPr>
        <w:pStyle w:val="Normal"/>
        <w:spacing w:lineRule="auto" w:line="480"/>
        <w:ind w:right="-1"/>
        <w:rPr>
          <w:b/>
          <w:color w:val="000000"/>
          <w:sz w:val="16"/>
          <w:szCs w:val="16"/>
        </w:rPr>
      </w:pPr>
      <w:r>
        <w:rPr>
          <w:b/>
          <w:color w:val="000000"/>
          <w:sz w:val="16"/>
          <w:szCs w:val="16"/>
        </w:rPr>
      </w:r>
    </w:p>
    <w:p>
      <w:pPr>
        <w:pStyle w:val="Normal"/>
        <w:spacing w:lineRule="auto" w:line="480"/>
        <w:ind w:right="-1"/>
        <w:jc w:val="both"/>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com a presença de Suas Excelência</w:t>
      </w:r>
      <w:r>
        <w:rPr>
          <w:rFonts w:eastAsia="Times New Roman" w:cs="Times New Roman"/>
          <w:color w:themeColor="text1" w:val="000000"/>
          <w:kern w:val="0"/>
          <w:sz w:val="20"/>
          <w:szCs w:val="20"/>
          <w:lang w:val="pt-BR" w:eastAsia="pt-BR" w:bidi="ar-SA"/>
        </w:rPr>
        <w:t>s o Desembargador Vi</w:t>
      </w:r>
      <w:r>
        <w:rPr>
          <w:color w:themeColor="text1" w:val="000000"/>
        </w:rPr>
        <w:t xml:space="preserve">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o requerimento da Exma. Juíza </w:t>
      </w:r>
      <w:r>
        <w:rPr>
          <w:b/>
          <w:color w:themeColor="text1" w:val="000000"/>
        </w:rPr>
        <w:t>ANA MARIA APARECIDA DE FREITAS</w:t>
      </w:r>
      <w:r>
        <w:rPr>
          <w:color w:themeColor="text1" w:val="000000"/>
        </w:rPr>
        <w:t>, Titular da 15.</w:t>
      </w:r>
      <w:r>
        <w:rPr>
          <w:color w:themeColor="text1" w:val="000000"/>
          <w:vertAlign w:val="superscript"/>
        </w:rPr>
        <w:t>a</w:t>
      </w:r>
      <w:r>
        <w:rPr>
          <w:color w:themeColor="text1" w:val="000000"/>
        </w:rPr>
        <w:t xml:space="preserve"> Vara do Trabalho do Recife, que</w:t>
      </w:r>
      <w:r>
        <w:rPr>
          <w:b/>
          <w:color w:themeColor="text1" w:val="000000"/>
        </w:rPr>
        <w:t xml:space="preserve"> </w:t>
      </w:r>
      <w:r>
        <w:rPr>
          <w:color w:themeColor="text1" w:val="000000"/>
        </w:rPr>
        <w:t xml:space="preserve">solicita autorização para afastamento da jurisdição no período de </w:t>
      </w:r>
      <w:r>
        <w:rPr>
          <w:b/>
          <w:bCs/>
          <w:color w:themeColor="text1" w:val="000000"/>
        </w:rPr>
        <w:t>25 a 27/6/2025</w:t>
      </w:r>
      <w:r>
        <w:rPr>
          <w:color w:themeColor="text1" w:val="000000"/>
        </w:rPr>
        <w:t xml:space="preserve"> (de quarta a sexta-feira, indicando que estará fora do país até o dia 29, domingo), a fim de participar do evento “Intercambio Colombia-Brasil – </w:t>
      </w:r>
      <w:r>
        <w:rPr>
          <w:i/>
          <w:iCs/>
          <w:color w:themeColor="text1" w:val="000000"/>
        </w:rPr>
        <w:t>Control de Convencionalidad e Bloque de Constitucionalidad: Hacia una Justicia en Clave Internacional</w:t>
      </w:r>
      <w:r>
        <w:rPr>
          <w:color w:themeColor="text1" w:val="000000"/>
        </w:rPr>
        <w:t xml:space="preserve">”, promovido pela ENAMAT, em parceria com a OIT, a Rede Internacional de Pesquisa e Extensão Universitária – RIUPE, o </w:t>
      </w:r>
      <w:r>
        <w:rPr>
          <w:i/>
          <w:iCs/>
          <w:color w:themeColor="text1" w:val="000000"/>
        </w:rPr>
        <w:t>Consejo Superior de la Judicatura – CSJ, a Universidad del Rosario e a Pontificia Universidad Javeriana</w:t>
      </w:r>
      <w:r>
        <w:rPr>
          <w:color w:themeColor="text1" w:val="000000"/>
        </w:rPr>
        <w:t xml:space="preserve">, nos dias 26 e 27 de junho de 2025, com 14 horas-aula, na cidade de Bogotá/Colômbia; informando que já promoveu o ajuste da pauta do dia 25, e que não haverá necessidade de designação de juiz substituto para atuar na unidade jurisdicional em que está lotada, uma vez, que o juiz auxiliar estará em exercício de suas atividades, nesse período; após o parecer favorável da </w:t>
      </w:r>
      <w:r>
        <w:rPr>
          <w:iCs/>
          <w:color w:themeColor="text1" w:val="000000"/>
        </w:rPr>
        <w:t xml:space="preserve">Corregedoria Regional, </w:t>
      </w:r>
      <w:r>
        <w:rPr>
          <w:color w:themeColor="text1" w:val="000000"/>
        </w:rPr>
        <w:t xml:space="preserve">e, com fundamento no art. 73, inciso I, da LC-35/79 (LOMAN) e na Resolução Administrativa TRT n.º 18/2017, </w:t>
      </w:r>
      <w:r>
        <w:rPr>
          <w:b/>
        </w:rPr>
        <w:t xml:space="preserve">resolveu, </w:t>
      </w:r>
      <w:r>
        <w:rPr>
          <w:b/>
          <w:u w:val="single"/>
        </w:rPr>
        <w:t>por unanimidade</w:t>
      </w:r>
      <w:r>
        <w:rPr>
          <w:b/>
        </w:rPr>
        <w:t>,</w:t>
      </w:r>
      <w:r>
        <w:rPr>
          <w:bCs/>
        </w:rPr>
        <w:t xml:space="preserve"> </w:t>
      </w:r>
      <w:r>
        <w:rPr>
          <w:b/>
          <w:bCs/>
          <w:color w:themeColor="text1" w:val="000000"/>
          <w:u w:val="single"/>
        </w:rPr>
        <w:t>AUTORIZAR</w:t>
      </w:r>
      <w:r>
        <w:rPr>
          <w:color w:themeColor="text1" w:val="000000"/>
        </w:rPr>
        <w:t xml:space="preserve"> a Exma. Juíza </w:t>
      </w:r>
      <w:r>
        <w:rPr>
          <w:b/>
          <w:color w:themeColor="text1" w:val="000000"/>
        </w:rPr>
        <w:t>ANA MARIA APARECIDA DE FREITAS</w:t>
      </w:r>
      <w:r>
        <w:rPr>
          <w:color w:themeColor="text1" w:val="000000"/>
        </w:rPr>
        <w:t>, Titular da 15.</w:t>
      </w:r>
      <w:r>
        <w:rPr>
          <w:color w:themeColor="text1" w:val="000000"/>
          <w:vertAlign w:val="superscript"/>
        </w:rPr>
        <w:t>a</w:t>
      </w:r>
      <w:r>
        <w:rPr>
          <w:color w:themeColor="text1" w:val="000000"/>
        </w:rPr>
        <w:t xml:space="preserve"> Vara do Trabalho do Recife, a se afastar da jurisdição no período de </w:t>
      </w:r>
      <w:r>
        <w:rPr>
          <w:b/>
          <w:bCs/>
          <w:color w:themeColor="text1" w:val="000000"/>
          <w:u w:val="single"/>
        </w:rPr>
        <w:t>25 a 27/6/2025</w:t>
      </w:r>
      <w:r>
        <w:rPr>
          <w:color w:themeColor="text1" w:val="000000"/>
        </w:rPr>
        <w:t xml:space="preserve">, a fim de participar do evento “Intercambio Colombia-Brasil – </w:t>
      </w:r>
      <w:r>
        <w:rPr>
          <w:i/>
          <w:iCs/>
          <w:color w:themeColor="text1" w:val="000000"/>
        </w:rPr>
        <w:t>Control de Convencionalidad e Bloque de Constitucionalidad: Hacia una Justicia en Clave Internacional</w:t>
      </w:r>
      <w:r>
        <w:rPr>
          <w:color w:themeColor="text1" w:val="000000"/>
        </w:rPr>
        <w:t xml:space="preserve">”, promovido pela ENAMAT, em parceria com a OIT, a Rede Internacional de Pesquisa e Extensão Universitária – RIUPE, o </w:t>
      </w:r>
      <w:r>
        <w:rPr>
          <w:i/>
          <w:iCs/>
          <w:color w:themeColor="text1" w:val="000000"/>
        </w:rPr>
        <w:t>Consejo Superior de la Judicatura – CSJ, a Universidad del Rosario e a Pontificia Universidad Javeriana</w:t>
      </w:r>
      <w:r>
        <w:rPr>
          <w:color w:themeColor="text1" w:val="000000"/>
        </w:rPr>
        <w:t>, na cidade de Bogotá/Colômbia. A juíza deverá promover o prévio ajuste da pauta de audiências eventualmente existente nesses dias, bem como comprovar, no prazo de 15 dias a contar do término do evento, a sua efetiva participação, mediante envio da documentação correspondente à Corregedoria Regional.</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11242/2025</w:t>
      </w:r>
    </w:p>
    <w:p>
      <w:pPr>
        <w:pStyle w:val="Normal"/>
        <w:spacing w:lineRule="auto" w:line="480"/>
        <w:rPr/>
      </w:pPr>
      <w:r>
        <w:rPr>
          <w:b/>
          <w:bCs/>
          <w:sz w:val="22"/>
          <w:szCs w:val="22"/>
        </w:rPr>
        <w:t xml:space="preserve">Requerente: Exma. Sra. KATHARINA VILA NOVA DE CARVALHO OLIVEIRA E SILVA </w:t>
      </w:r>
    </w:p>
    <w:p>
      <w:pPr>
        <w:pStyle w:val="Normal"/>
        <w:spacing w:lineRule="auto" w:line="480"/>
        <w:rPr/>
      </w:pPr>
      <w:r>
        <w:rPr>
          <w:b/>
          <w:bCs/>
          <w:sz w:val="22"/>
          <w:szCs w:val="22"/>
        </w:rPr>
        <w:t xml:space="preserve">                      </w:t>
      </w:r>
      <w:r>
        <w:rPr>
          <w:b/>
          <w:bCs/>
          <w:sz w:val="22"/>
          <w:szCs w:val="22"/>
        </w:rPr>
        <w:t>Juíza do Trabalho Substituta do TRT da 6ª Região</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COMPENSAÇÃO DE DIAS TRABALHADOS EM FÉRIAS</w:t>
      </w:r>
    </w:p>
    <w:p>
      <w:pPr>
        <w:pStyle w:val="Normal"/>
        <w:spacing w:lineRule="auto" w:line="480"/>
        <w:rPr>
          <w:b/>
          <w:color w:val="000000"/>
          <w:sz w:val="22"/>
          <w:szCs w:val="22"/>
        </w:rPr>
      </w:pPr>
      <w:r>
        <w:rPr>
          <w:b/>
          <w:color w:val="000000"/>
          <w:sz w:val="22"/>
          <w:szCs w:val="22"/>
        </w:rPr>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o requerimento da Exma. Juíza Substituta </w:t>
      </w:r>
      <w:r>
        <w:rPr>
          <w:b/>
          <w:color w:themeColor="text1" w:val="000000"/>
          <w:sz w:val="22"/>
          <w:szCs w:val="22"/>
        </w:rPr>
        <w:t>KATHARINA VILA NOVA DE CARVALHO OLIVEIRA E SILVA</w:t>
      </w:r>
      <w:r>
        <w:rPr>
          <w:color w:themeColor="text1" w:val="000000"/>
          <w:sz w:val="22"/>
          <w:szCs w:val="22"/>
        </w:rPr>
        <w:t xml:space="preserve"> que solicita a utilização de 5 (cinco) dias de folga, a serem usufruídos no período de 1º a 5/9/2025; após o parecer favorável da </w:t>
      </w:r>
      <w:r>
        <w:rPr>
          <w:iCs/>
          <w:color w:themeColor="text1" w:val="000000"/>
          <w:sz w:val="22"/>
          <w:szCs w:val="22"/>
        </w:rPr>
        <w:t xml:space="preserve">Corregedoria Regional, </w:t>
      </w:r>
      <w:r>
        <w:rPr>
          <w:color w:themeColor="text1" w:val="000000"/>
          <w:sz w:val="22"/>
          <w:szCs w:val="22"/>
        </w:rPr>
        <w:t xml:space="preserve">e, com fundamento nos arts. 66, §2º do Regimento Interno deste Regional, 13, </w:t>
      </w:r>
      <w:r>
        <w:rPr>
          <w:i/>
          <w:color w:themeColor="text1" w:val="000000"/>
          <w:sz w:val="22"/>
          <w:szCs w:val="22"/>
        </w:rPr>
        <w:t>caput</w:t>
      </w:r>
      <w:r>
        <w:rPr>
          <w:color w:themeColor="text1" w:val="000000"/>
          <w:sz w:val="22"/>
          <w:szCs w:val="22"/>
        </w:rPr>
        <w:t>, da Resolução Administrativa TRT6 n.º 20/2021, e 5º da Portaria TRT6 GP n.</w:t>
      </w:r>
      <w:r>
        <w:rPr>
          <w:color w:themeColor="text1" w:val="000000"/>
          <w:sz w:val="22"/>
          <w:szCs w:val="22"/>
          <w:vertAlign w:val="superscript"/>
        </w:rPr>
        <w:t>o</w:t>
      </w:r>
      <w:r>
        <w:rPr>
          <w:color w:themeColor="text1" w:val="000000"/>
          <w:sz w:val="22"/>
          <w:szCs w:val="22"/>
        </w:rPr>
        <w:t xml:space="preserve"> 555/2024; </w:t>
      </w:r>
      <w:r>
        <w:rPr>
          <w:b/>
          <w:sz w:val="22"/>
          <w:szCs w:val="22"/>
        </w:rPr>
        <w:t xml:space="preserve">resolveu, </w:t>
      </w:r>
      <w:r>
        <w:rPr>
          <w:b/>
          <w:sz w:val="22"/>
          <w:szCs w:val="22"/>
          <w:u w:val="single"/>
        </w:rPr>
        <w:t>por unanimidade</w:t>
      </w:r>
      <w:r>
        <w:rPr>
          <w:b/>
          <w:sz w:val="22"/>
          <w:szCs w:val="22"/>
        </w:rPr>
        <w:t>,</w:t>
      </w:r>
      <w:r>
        <w:rPr>
          <w:bCs/>
          <w:sz w:val="22"/>
          <w:szCs w:val="22"/>
        </w:rPr>
        <w:t xml:space="preserve"> </w:t>
      </w:r>
      <w:r>
        <w:rPr>
          <w:b/>
          <w:sz w:val="22"/>
          <w:szCs w:val="22"/>
          <w:u w:val="single"/>
        </w:rPr>
        <w:t xml:space="preserve">deferir </w:t>
      </w:r>
      <w:r>
        <w:rPr>
          <w:b/>
          <w:color w:themeColor="text1" w:val="000000"/>
          <w:sz w:val="22"/>
          <w:szCs w:val="22"/>
          <w:u w:val="single"/>
        </w:rPr>
        <w:t>o pedido</w:t>
      </w:r>
      <w:r>
        <w:rPr>
          <w:color w:themeColor="text1" w:val="000000"/>
          <w:sz w:val="22"/>
          <w:szCs w:val="22"/>
        </w:rPr>
        <w:t xml:space="preserve"> da Exma. Juíza Substituta </w:t>
      </w:r>
      <w:r>
        <w:rPr>
          <w:b/>
          <w:color w:themeColor="text1" w:val="000000"/>
          <w:sz w:val="22"/>
          <w:szCs w:val="22"/>
        </w:rPr>
        <w:t>KATHARINA VILA NOVA DE CARVALHO OLIVEIRA E SILVA</w:t>
      </w:r>
      <w:r>
        <w:rPr>
          <w:color w:themeColor="text1" w:val="000000"/>
          <w:sz w:val="22"/>
          <w:szCs w:val="22"/>
        </w:rPr>
        <w:t>, para</w:t>
      </w:r>
      <w:r>
        <w:rPr>
          <w:b/>
          <w:color w:themeColor="text1" w:val="000000"/>
          <w:sz w:val="22"/>
          <w:szCs w:val="22"/>
        </w:rPr>
        <w:t xml:space="preserve"> </w:t>
      </w:r>
      <w:r>
        <w:rPr>
          <w:color w:themeColor="text1" w:val="000000"/>
          <w:sz w:val="22"/>
          <w:szCs w:val="22"/>
        </w:rPr>
        <w:t xml:space="preserve">compensar 5 (cinco) dias em que atuou durante férias/recesso/plantão judiciário, a serem utilizados no período de </w:t>
      </w:r>
      <w:r>
        <w:rPr>
          <w:b/>
          <w:bCs/>
          <w:color w:themeColor="text1" w:val="000000"/>
          <w:sz w:val="22"/>
          <w:szCs w:val="22"/>
          <w:u w:val="single"/>
        </w:rPr>
        <w:t>1º a 5/9/2025</w:t>
      </w:r>
      <w:r>
        <w:rPr>
          <w:color w:themeColor="text1" w:val="000000"/>
          <w:sz w:val="22"/>
          <w:szCs w:val="22"/>
        </w:rPr>
        <w:t>, desde que haja o prévio ajuste de pauta nessas datas, caso necessário.</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sz w:val="22"/>
          <w:szCs w:val="22"/>
        </w:rPr>
        <w:t>Certifico e dou fé.</w:t>
      </w:r>
    </w:p>
    <w:p>
      <w:pPr>
        <w:pStyle w:val="Normal"/>
        <w:spacing w:lineRule="auto" w:line="480"/>
        <w:jc w:val="center"/>
        <w:rPr/>
      </w:pPr>
      <w:r>
        <w:rPr>
          <w:color w:val="000000"/>
          <w:sz w:val="22"/>
          <w:szCs w:val="22"/>
        </w:rPr>
        <w:t>Sala de Sessões, 16 de junho de 2025 (segunda-feira)</w:t>
      </w:r>
    </w:p>
    <w:p>
      <w:pPr>
        <w:pStyle w:val="Normal"/>
        <w:spacing w:lineRule="auto" w:line="480"/>
        <w:jc w:val="center"/>
        <w:rPr>
          <w:b/>
          <w:color w:val="000000"/>
          <w:sz w:val="22"/>
          <w:szCs w:val="22"/>
        </w:rPr>
      </w:pPr>
      <w:r>
        <w:rPr>
          <w:b/>
          <w:color w:val="000000"/>
          <w:sz w:val="22"/>
          <w:szCs w:val="22"/>
        </w:rPr>
      </w:r>
    </w:p>
    <w:p>
      <w:pPr>
        <w:pStyle w:val="Normal"/>
        <w:spacing w:lineRule="auto" w:line="480"/>
        <w:jc w:val="center"/>
        <w:rPr/>
      </w:pPr>
      <w:r>
        <w:rPr>
          <w:b/>
          <w:color w:val="000000"/>
          <w:sz w:val="22"/>
          <w:szCs w:val="22"/>
        </w:rPr>
        <w:t>KARINA DE POSSÍDIO MARQUES LUSTOSA</w:t>
      </w:r>
    </w:p>
    <w:p>
      <w:pPr>
        <w:pStyle w:val="Normal"/>
        <w:tabs>
          <w:tab w:val="clear" w:pos="720"/>
          <w:tab w:val="left" w:pos="1985" w:leader="none"/>
        </w:tabs>
        <w:spacing w:lineRule="auto" w:line="480"/>
        <w:ind w:right="1186"/>
        <w:jc w:val="center"/>
        <w:rPr/>
      </w:pPr>
      <w:r>
        <w:rPr>
          <w:color w:val="000000"/>
          <w:sz w:val="22"/>
          <w:szCs w:val="22"/>
        </w:rPr>
        <w:t xml:space="preserve">                        </w:t>
      </w:r>
      <w:r>
        <w:rPr>
          <w:color w:val="000000"/>
          <w:sz w:val="22"/>
          <w:szCs w:val="22"/>
        </w:rPr>
        <w:t>Secretária do Tribunal Pleno</w:t>
      </w:r>
      <w:r>
        <w:br w:type="page"/>
      </w:r>
    </w:p>
    <w:p>
      <w:pPr>
        <w:pStyle w:val="Normal"/>
        <w:spacing w:lineRule="auto" w:line="480" w:before="0" w:after="0"/>
        <w:rPr/>
      </w:pPr>
      <w:r>
        <w:rPr>
          <w:b/>
          <w:color w:val="000000"/>
          <w:sz w:val="22"/>
          <w:szCs w:val="22"/>
        </w:rPr>
        <w:t>Referência PROAD TRT6 nº 11378/2025</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Requerente: Exma. Sra. RENATA CONCEIÇÃO NÓBREGA SANTOS </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                      </w:t>
      </w:r>
      <w:r>
        <w:rPr>
          <w:b/>
          <w:color w:val="000000"/>
          <w:sz w:val="22"/>
          <w:szCs w:val="22"/>
        </w:rPr>
        <w:t>Juíza Titular da Vara do Trabalho de Belo Jardim/PE</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AUTORIZAÇÃO PARA AFASTAMENTO DA JURISDIÇÃO</w:t>
      </w:r>
    </w:p>
    <w:p>
      <w:pPr>
        <w:pStyle w:val="Normal"/>
        <w:spacing w:lineRule="auto" w:line="480"/>
        <w:rPr>
          <w:b/>
          <w:color w:val="000000"/>
          <w:sz w:val="16"/>
          <w:szCs w:val="16"/>
        </w:rPr>
      </w:pPr>
      <w:r>
        <w:rPr>
          <w:b/>
          <w:color w:val="000000"/>
          <w:sz w:val="16"/>
          <w:szCs w:val="16"/>
        </w:rPr>
      </w:r>
    </w:p>
    <w:p>
      <w:pPr>
        <w:pStyle w:val="Normal"/>
        <w:spacing w:lineRule="auto" w:line="480"/>
        <w:rPr>
          <w:b/>
          <w:color w:val="000000"/>
          <w:sz w:val="16"/>
          <w:szCs w:val="16"/>
        </w:rPr>
      </w:pPr>
      <w:r>
        <w:rPr>
          <w:b/>
          <w:color w:val="000000"/>
          <w:sz w:val="16"/>
          <w:szCs w:val="16"/>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16"/>
          <w:szCs w:val="16"/>
        </w:rPr>
      </w:pPr>
      <w:r>
        <w:rPr>
          <w:b/>
          <w:color w:val="000000"/>
          <w:sz w:val="16"/>
          <w:szCs w:val="16"/>
        </w:rPr>
      </w:r>
    </w:p>
    <w:p>
      <w:pPr>
        <w:pStyle w:val="Normal"/>
        <w:spacing w:lineRule="auto" w:line="480"/>
        <w:ind w:right="-1"/>
        <w:rPr>
          <w:b/>
          <w:color w:val="000000"/>
          <w:sz w:val="16"/>
          <w:szCs w:val="16"/>
        </w:rPr>
      </w:pPr>
      <w:r>
        <w:rPr>
          <w:b/>
          <w:color w:val="000000"/>
          <w:sz w:val="16"/>
          <w:szCs w:val="16"/>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apreciando o requerimento da Exma. Juíza </w:t>
      </w:r>
      <w:r>
        <w:rPr>
          <w:b/>
          <w:color w:themeColor="text1" w:val="000000"/>
          <w:sz w:val="22"/>
          <w:szCs w:val="22"/>
        </w:rPr>
        <w:t>RENATA CONCEIÇÃO NÓBREGA SANTOS</w:t>
      </w:r>
      <w:r>
        <w:rPr>
          <w:color w:themeColor="text1" w:val="000000"/>
          <w:sz w:val="22"/>
          <w:szCs w:val="22"/>
        </w:rPr>
        <w:t xml:space="preserve">, Titular da Vara do Trabalho de Belo Jardim, que solicita afastamento da jurisdição no período de 25 a 27/6/2025, a fim de participar, como palestrante, do “Encontro LGBTQIA+ Justiça”, que ocorrerá nos dias 25 e 26, promovido pelo CNJ, em Brasília-DF, acrescentando que as pautas já foram antecipadas, de modo que não será necessário designar juiz(a) para atuar na unidade nos dias do afastamento; após o parecer favorável da </w:t>
      </w:r>
      <w:r>
        <w:rPr>
          <w:iCs/>
          <w:color w:themeColor="text1" w:val="000000"/>
          <w:sz w:val="22"/>
          <w:szCs w:val="22"/>
        </w:rPr>
        <w:t xml:space="preserve">Corregedoria Regional, </w:t>
      </w:r>
      <w:r>
        <w:rPr>
          <w:color w:themeColor="text1" w:val="000000"/>
          <w:sz w:val="22"/>
          <w:szCs w:val="22"/>
        </w:rPr>
        <w:t xml:space="preserve">e, com fundamento nos arts. 73, inciso I, da LC n.º 35/79 (LOMAN) e na Resolução Administrativa TRT nº 18/2017, </w:t>
      </w:r>
      <w:r>
        <w:rPr>
          <w:b/>
          <w:sz w:val="22"/>
          <w:szCs w:val="22"/>
        </w:rPr>
        <w:t xml:space="preserve">resolveu, </w:t>
      </w:r>
      <w:r>
        <w:rPr>
          <w:b/>
          <w:sz w:val="22"/>
          <w:szCs w:val="22"/>
          <w:u w:val="single"/>
        </w:rPr>
        <w:t>por unanimidade</w:t>
      </w:r>
      <w:r>
        <w:rPr>
          <w:b/>
          <w:sz w:val="22"/>
          <w:szCs w:val="22"/>
        </w:rPr>
        <w:t>,</w:t>
      </w:r>
      <w:r>
        <w:rPr>
          <w:bCs/>
          <w:sz w:val="22"/>
          <w:szCs w:val="22"/>
        </w:rPr>
        <w:t xml:space="preserve"> </w:t>
      </w:r>
      <w:r>
        <w:rPr>
          <w:b/>
          <w:bCs/>
          <w:color w:themeColor="text1" w:val="000000"/>
          <w:sz w:val="22"/>
          <w:szCs w:val="22"/>
          <w:u w:val="single"/>
        </w:rPr>
        <w:t>autorizar</w:t>
      </w:r>
      <w:r>
        <w:rPr>
          <w:color w:themeColor="text1" w:val="000000"/>
          <w:sz w:val="22"/>
          <w:szCs w:val="22"/>
        </w:rPr>
        <w:t xml:space="preserve"> a Exma. Juíza </w:t>
      </w:r>
      <w:r>
        <w:rPr>
          <w:b/>
          <w:color w:themeColor="text1" w:val="000000"/>
          <w:sz w:val="22"/>
          <w:szCs w:val="22"/>
        </w:rPr>
        <w:t>RENATA CONCEIÇÃO NÓBREGA SANTOS</w:t>
      </w:r>
      <w:r>
        <w:rPr>
          <w:color w:themeColor="text1" w:val="000000"/>
          <w:sz w:val="22"/>
          <w:szCs w:val="22"/>
        </w:rPr>
        <w:t xml:space="preserve">, Titular da Vara do Trabalho de Belo Jardim, a se afastar da jurisdição no período de </w:t>
      </w:r>
      <w:r>
        <w:rPr>
          <w:b/>
          <w:bCs/>
          <w:color w:themeColor="text1" w:val="000000"/>
          <w:sz w:val="22"/>
          <w:szCs w:val="22"/>
        </w:rPr>
        <w:t>25 a 27/6/2025</w:t>
      </w:r>
      <w:r>
        <w:rPr>
          <w:color w:themeColor="text1" w:val="000000"/>
          <w:sz w:val="22"/>
          <w:szCs w:val="22"/>
        </w:rPr>
        <w:t>, a fim de participar, como palestrante, do “Encontro LGBTQIA+ Justiça”, promovido pelo CNJ, a realizar-se em Brasília-DF, e em roda de conversa n</w:t>
      </w:r>
      <w:r>
        <w:rPr>
          <w:bCs/>
          <w:color w:themeColor="text1" w:val="000000"/>
          <w:sz w:val="22"/>
          <w:szCs w:val="22"/>
        </w:rPr>
        <w:t>a “II Semana de Promoção e Defesa dos Direitos da População LGBTQIAPN+ do TJBA: Celebrando Vidas e Promovendo Direitos”, promovido pela Escola Judicial do TRT da 5.</w:t>
      </w:r>
      <w:r>
        <w:rPr>
          <w:bCs/>
          <w:color w:themeColor="text1" w:val="000000"/>
          <w:sz w:val="22"/>
          <w:szCs w:val="22"/>
          <w:vertAlign w:val="superscript"/>
        </w:rPr>
        <w:t>a</w:t>
      </w:r>
      <w:r>
        <w:rPr>
          <w:bCs/>
          <w:color w:themeColor="text1" w:val="000000"/>
          <w:sz w:val="22"/>
          <w:szCs w:val="22"/>
        </w:rPr>
        <w:t xml:space="preserve"> Região, em Salvador-BA</w:t>
      </w:r>
      <w:r>
        <w:rPr>
          <w:color w:themeColor="text1" w:val="000000"/>
          <w:sz w:val="22"/>
          <w:szCs w:val="22"/>
        </w:rPr>
        <w:t>. A juíza deverá comprovar, no prazo de 15 dias a contar do término do evento, a sua efetiva participação, mediante envio da documentação correspondente à Corregedoria Regional.</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val="000000"/>
          <w:sz w:val="22"/>
          <w:szCs w:val="22"/>
        </w:rPr>
        <w:t>Referência PROAD TRT6 nº 22262/2024</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 xml:space="preserve">Recorrente: </w:t>
      </w:r>
      <w:r>
        <w:rPr>
          <w:rFonts w:eastAsia="Arial"/>
          <w:b/>
          <w:color w:themeColor="text1" w:val="000000"/>
          <w:sz w:val="22"/>
          <w:szCs w:val="22"/>
        </w:rPr>
        <w:t>ASSOCIAÇÃO DOS MAGISTRADOS DA JUSTIÇA DO TRABALHO DA 6ª REGIÃO</w:t>
      </w:r>
      <w:r>
        <w:rPr>
          <w:b/>
          <w:color w:val="000000"/>
          <w:sz w:val="22"/>
          <w:szCs w:val="22"/>
        </w:rPr>
        <w:t xml:space="preserve"> Interessada: Exma. Sra. Juíza Aposentada MARLENE RAMOS DE SANT’ANA </w:t>
      </w:r>
    </w:p>
    <w:p>
      <w:pPr>
        <w:pStyle w:val="Normal"/>
        <w:widowControl w:val="false"/>
        <w:tabs>
          <w:tab w:val="clear" w:pos="720"/>
          <w:tab w:val="center" w:pos="4419" w:leader="none"/>
          <w:tab w:val="right" w:pos="8838" w:leader="none"/>
        </w:tabs>
        <w:spacing w:lineRule="auto" w:line="480"/>
        <w:jc w:val="both"/>
        <w:rPr/>
      </w:pPr>
      <w:r>
        <w:rPr>
          <w:b/>
          <w:color w:val="000000"/>
          <w:sz w:val="22"/>
          <w:szCs w:val="22"/>
        </w:rPr>
        <w:t>Assunto: RECURSO ADMINISTRATIVO</w:t>
      </w:r>
    </w:p>
    <w:p>
      <w:pPr>
        <w:pStyle w:val="Normal"/>
        <w:spacing w:lineRule="auto" w:line="480"/>
        <w:rPr>
          <w:b/>
          <w:color w:val="000000"/>
          <w:sz w:val="22"/>
          <w:szCs w:val="22"/>
        </w:rPr>
      </w:pPr>
      <w:r>
        <w:rPr>
          <w:b/>
          <w:color w:val="000000"/>
          <w:sz w:val="22"/>
          <w:szCs w:val="22"/>
        </w:rPr>
      </w:r>
    </w:p>
    <w:p>
      <w:pPr>
        <w:pStyle w:val="Normal"/>
        <w:spacing w:lineRule="auto" w:line="480"/>
        <w:jc w:val="center"/>
        <w:rPr/>
      </w:pPr>
      <w:r>
        <w:rPr>
          <w:b/>
          <w:color w:val="000000"/>
          <w:sz w:val="22"/>
          <w:szCs w:val="22"/>
        </w:rPr>
        <w:t>CERTIDÃO</w:t>
      </w:r>
    </w:p>
    <w:p>
      <w:pPr>
        <w:pStyle w:val="Normal"/>
        <w:spacing w:lineRule="auto" w:line="480"/>
        <w:ind w:right="-1"/>
        <w:rPr>
          <w:b/>
          <w:color w:val="000000"/>
          <w:sz w:val="22"/>
          <w:szCs w:val="22"/>
        </w:rPr>
      </w:pPr>
      <w:r>
        <w:rPr>
          <w:b/>
          <w:color w:val="000000"/>
          <w:sz w:val="22"/>
          <w:szCs w:val="22"/>
        </w:rPr>
      </w:r>
    </w:p>
    <w:p>
      <w:pPr>
        <w:pStyle w:val="Normal"/>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após </w:t>
      </w:r>
      <w:r>
        <w:rPr>
          <w:b/>
          <w:bCs/>
          <w:color w:themeColor="text1" w:val="000000"/>
          <w:sz w:val="22"/>
          <w:szCs w:val="22"/>
          <w:u w:val="single"/>
        </w:rPr>
        <w:t>sustentação oral</w:t>
      </w:r>
      <w:r>
        <w:rPr>
          <w:color w:themeColor="text1" w:val="000000"/>
          <w:sz w:val="22"/>
          <w:szCs w:val="22"/>
        </w:rPr>
        <w:t xml:space="preserve"> do Excelentíssimo Presidente da Amatra VI, Juiz Rafael Val Nogueira, apreciando o </w:t>
      </w:r>
      <w:r>
        <w:rPr>
          <w:rFonts w:eastAsia="Arial"/>
          <w:b/>
          <w:color w:themeColor="text1" w:val="000000"/>
          <w:sz w:val="22"/>
          <w:szCs w:val="22"/>
        </w:rPr>
        <w:t xml:space="preserve">RECURSO ADMINISTRATIVO </w:t>
      </w:r>
      <w:r>
        <w:rPr>
          <w:rFonts w:eastAsia="Arial"/>
          <w:color w:themeColor="text1" w:val="000000"/>
          <w:sz w:val="22"/>
          <w:szCs w:val="22"/>
        </w:rPr>
        <w:t xml:space="preserve">apresentado pela </w:t>
      </w:r>
      <w:r>
        <w:rPr>
          <w:rFonts w:eastAsia="Arial"/>
          <w:b/>
          <w:bCs/>
          <w:color w:themeColor="text1" w:val="000000"/>
          <w:sz w:val="22"/>
          <w:szCs w:val="22"/>
        </w:rPr>
        <w:t>ASSOCIAÇÃO DOS MAGISTRADOS DA JUSTIÇA DO TRABALHO DA 6ª REGIÃO</w:t>
      </w:r>
      <w:r>
        <w:rPr>
          <w:rFonts w:eastAsia="Arial"/>
          <w:color w:themeColor="text1" w:val="000000"/>
          <w:sz w:val="22"/>
          <w:szCs w:val="22"/>
        </w:rPr>
        <w:t xml:space="preserve">, representando os interesses de sua associada, a Juíza aposentada </w:t>
      </w:r>
      <w:r>
        <w:rPr>
          <w:rFonts w:eastAsia="Arial"/>
          <w:b/>
          <w:bCs/>
          <w:color w:themeColor="text1" w:val="000000"/>
          <w:sz w:val="22"/>
          <w:szCs w:val="22"/>
        </w:rPr>
        <w:t>Marlene Ramos de Sant'Ana</w:t>
      </w:r>
      <w:r>
        <w:rPr>
          <w:rFonts w:eastAsia="Arial"/>
          <w:color w:themeColor="text1" w:val="000000"/>
          <w:sz w:val="22"/>
          <w:szCs w:val="22"/>
        </w:rPr>
        <w:t>, contra decisão desta Presidência, que indeferiu o pedido de isenção do imposto de renda na fonte sobre proventos de aposentadoria</w:t>
      </w:r>
      <w:r>
        <w:rPr>
          <w:rFonts w:eastAsia="Verdana"/>
          <w:color w:themeColor="text1" w:val="000000"/>
          <w:sz w:val="22"/>
          <w:szCs w:val="22"/>
        </w:rPr>
        <w:t xml:space="preserve">, </w:t>
      </w:r>
      <w:r>
        <w:rPr>
          <w:b/>
          <w:sz w:val="22"/>
          <w:szCs w:val="22"/>
        </w:rPr>
        <w:t xml:space="preserve">resolveu, </w:t>
      </w:r>
      <w:r>
        <w:rPr>
          <w:b/>
          <w:sz w:val="22"/>
          <w:szCs w:val="22"/>
          <w:u w:val="single"/>
        </w:rPr>
        <w:t>por maioria</w:t>
      </w:r>
      <w:r>
        <w:rPr>
          <w:b/>
          <w:sz w:val="22"/>
          <w:szCs w:val="22"/>
        </w:rPr>
        <w:t>,</w:t>
      </w:r>
      <w:r>
        <w:rPr>
          <w:bCs/>
          <w:sz w:val="22"/>
          <w:szCs w:val="22"/>
        </w:rPr>
        <w:t xml:space="preserve"> </w:t>
      </w:r>
      <w:r>
        <w:rPr>
          <w:b/>
          <w:bCs/>
          <w:sz w:val="22"/>
          <w:szCs w:val="22"/>
        </w:rPr>
        <w:t>DAR PROVIMENTO</w:t>
      </w:r>
      <w:r>
        <w:rPr>
          <w:rFonts w:eastAsia="Arial" w:cs="Times New Roman"/>
          <w:color w:themeColor="text1" w:val="000000"/>
          <w:kern w:val="0"/>
          <w:sz w:val="22"/>
          <w:szCs w:val="22"/>
          <w:lang w:val="pt-BR" w:eastAsia="pt-BR" w:bidi="ar-SA"/>
        </w:rPr>
        <w:t xml:space="preserve"> ao</w:t>
      </w:r>
      <w:r>
        <w:rPr>
          <w:rFonts w:eastAsia="Arial"/>
          <w:color w:themeColor="text1" w:val="000000"/>
          <w:sz w:val="22"/>
          <w:szCs w:val="22"/>
        </w:rPr>
        <w:t xml:space="preserve"> recurso administrativo, determinando a isenção do imposto de renda, nos termos da Lei n.º 7.713/1988, em relação aos proventos de aposentadoria da interessada, em razão do diagnóstico de neoplasia maligna (carcinoma basocelular – CID10 C44); </w:t>
      </w:r>
      <w:r>
        <w:rPr>
          <w:rFonts w:eastAsia="Arial"/>
          <w:color w:themeColor="text1" w:val="000000"/>
          <w:sz w:val="22"/>
          <w:szCs w:val="22"/>
          <w:u w:val="single"/>
        </w:rPr>
        <w:t>vencidos</w:t>
      </w:r>
      <w:r>
        <w:rPr>
          <w:rFonts w:eastAsia="Arial"/>
          <w:color w:themeColor="text1" w:val="000000"/>
          <w:sz w:val="22"/>
          <w:szCs w:val="22"/>
        </w:rPr>
        <w:t xml:space="preserve"> os Excelentíssimos Desembargadores Presidente Ruy </w:t>
      </w:r>
      <w:r>
        <w:rPr>
          <w:rFonts w:eastAsia="Arial" w:cs="Times New Roman"/>
          <w:color w:themeColor="text1" w:val="000000"/>
          <w:kern w:val="0"/>
          <w:sz w:val="22"/>
          <w:szCs w:val="22"/>
          <w:lang w:val="pt-BR" w:eastAsia="pt-BR" w:bidi="ar-SA"/>
        </w:rPr>
        <w:t xml:space="preserve">Salathiel de Albuquerque e Mello Ventura, Vice-Presidente Eduardo Pugliesi, Maria Clara Saboya Albuquerque Bernardino e Nise Pedroso Lins de Sousa, que </w:t>
      </w:r>
      <w:r>
        <w:rPr>
          <w:rFonts w:eastAsia="Arial"/>
          <w:b w:val="false"/>
          <w:bCs w:val="false"/>
          <w:color w:themeColor="text1" w:val="000000"/>
          <w:sz w:val="22"/>
          <w:szCs w:val="22"/>
          <w:u w:val="none"/>
        </w:rPr>
        <w:t>negavam provimento</w:t>
      </w:r>
      <w:r>
        <w:rPr>
          <w:rFonts w:eastAsia="Arial"/>
          <w:b w:val="false"/>
          <w:bCs w:val="false"/>
          <w:color w:themeColor="text1" w:val="000000"/>
          <w:sz w:val="22"/>
          <w:szCs w:val="22"/>
        </w:rPr>
        <w:t xml:space="preserve"> ao Recurso Administrativo considerando que </w:t>
      </w:r>
      <w:r>
        <w:rPr>
          <w:rFonts w:eastAsia="Verdana"/>
          <w:b w:val="false"/>
          <w:bCs w:val="false"/>
          <w:color w:themeColor="text1" w:val="000000"/>
          <w:sz w:val="22"/>
          <w:szCs w:val="22"/>
        </w:rPr>
        <w:t xml:space="preserve">a moléstia acometida na requerente não se enquadra legalmente na hipótese de neoplasia maligna prevista no art.6º, XIV da Lei 7.713/88, e no art.35, II, alínea 'b' do anexo I do Decreto 9.580/18, para fins de isenção do imposto de renda, sem prejuízo de outras classificações clínicas. As fundamentações dos votos </w:t>
      </w:r>
      <w:r>
        <w:rPr>
          <w:rFonts w:eastAsia="Arial"/>
          <w:b w:val="false"/>
          <w:bCs w:val="false"/>
          <w:color w:themeColor="text1" w:val="000000"/>
          <w:sz w:val="22"/>
          <w:szCs w:val="22"/>
        </w:rPr>
        <w:t>integram o presente dispositivo. Dê-se Ciência.</w:t>
      </w:r>
    </w:p>
    <w:p>
      <w:pPr>
        <w:pStyle w:val="Normal"/>
        <w:spacing w:lineRule="auto" w:line="480"/>
        <w:ind w:right="-1"/>
        <w:jc w:val="both"/>
        <w:rPr>
          <w:color w:themeColor="text1" w:val="000000"/>
          <w:sz w:val="22"/>
          <w:szCs w:val="22"/>
        </w:rPr>
      </w:pPr>
      <w:r>
        <w:rPr>
          <w:color w:themeColor="text1" w:val="000000"/>
          <w:sz w:val="22"/>
          <w:szCs w:val="22"/>
        </w:rPr>
      </w:r>
    </w:p>
    <w:p>
      <w:pPr>
        <w:pStyle w:val="Normal"/>
        <w:spacing w:lineRule="auto" w:line="480"/>
        <w:ind w:right="-1"/>
        <w:jc w:val="both"/>
        <w:rPr/>
      </w:pPr>
      <w:r>
        <w:rPr>
          <w:b/>
          <w:bCs/>
          <w:color w:themeColor="text1" w:val="000000"/>
          <w:sz w:val="16"/>
          <w:szCs w:val="16"/>
        </w:rPr>
        <w:t>Os Excelentíssimos Desembargadores Gisane Barbosa de Araújo</w:t>
      </w:r>
      <w:r>
        <w:rPr>
          <w:rFonts w:eastAsia="Times New Roman" w:cs="Times New Roman"/>
          <w:b/>
          <w:bCs/>
          <w:color w:themeColor="text1" w:val="000000"/>
          <w:kern w:val="0"/>
          <w:sz w:val="16"/>
          <w:szCs w:val="16"/>
          <w:lang w:val="pt-BR" w:eastAsia="pt-BR" w:bidi="ar-SA"/>
        </w:rPr>
        <w:t>, Solange Moura de Andrade e Virgínio Henriques de Sá e Benevides apresentaram justificativas de voto vencedor e os Excelentíssimos Desembargadores Ivan de Souza Vale</w:t>
      </w:r>
      <w:r>
        <w:rPr>
          <w:b/>
          <w:bCs/>
          <w:color w:themeColor="text1" w:val="000000"/>
          <w:sz w:val="16"/>
          <w:szCs w:val="16"/>
        </w:rPr>
        <w:t>nça Alves, Valdir José Silva de Carvalho, Dione Nunes Furtado da Silva, Sergio Torres Teixeira, Fábio André de Farias, José Luciano Alexo da Silva, Ana Cláudia Petruccelli de Lima, Milton Gouveia da Silva Filho, Carmen Lucia Vieira do Nascimento, Fernando Cabral de Andrade Filho e Edmilson Alves da Silva aderiram aos fundamentos dos referidos votos.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themeColor="text1" w:val="000000"/>
          <w:sz w:val="22"/>
          <w:szCs w:val="22"/>
        </w:rPr>
        <w:t>Referência PROAD TRT6 nº 11508/2025</w:t>
      </w:r>
    </w:p>
    <w:p>
      <w:pPr>
        <w:pStyle w:val="Normal"/>
        <w:widowControl w:val="false"/>
        <w:tabs>
          <w:tab w:val="clear" w:pos="720"/>
          <w:tab w:val="center" w:pos="4419" w:leader="none"/>
          <w:tab w:val="right" w:pos="8838" w:leader="none"/>
        </w:tabs>
        <w:spacing w:lineRule="auto" w:line="480"/>
        <w:jc w:val="both"/>
        <w:rPr/>
      </w:pPr>
      <w:r>
        <w:rPr>
          <w:b/>
          <w:color w:themeColor="text1" w:val="000000"/>
          <w:sz w:val="22"/>
          <w:szCs w:val="22"/>
        </w:rPr>
        <w:t xml:space="preserve">Assunto: REFERENDAR </w:t>
      </w:r>
      <w:r>
        <w:rPr>
          <w:b/>
          <w:bCs/>
          <w:color w:themeColor="text1" w:val="000000"/>
          <w:sz w:val="22"/>
          <w:szCs w:val="22"/>
        </w:rPr>
        <w:t>PORTARIA TRT6–SGP n.º 30/2025</w:t>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spacing w:lineRule="auto" w:line="480"/>
        <w:jc w:val="center"/>
        <w:rPr/>
      </w:pPr>
      <w:r>
        <w:rPr>
          <w:b/>
          <w:color w:themeColor="text1" w:val="000000"/>
        </w:rPr>
        <w:t>CERTIDÃO</w:t>
      </w:r>
    </w:p>
    <w:p>
      <w:pPr>
        <w:pStyle w:val="Normal"/>
        <w:spacing w:lineRule="auto" w:line="480"/>
        <w:ind w:right="-1"/>
        <w:rPr>
          <w:bCs/>
          <w:color w:themeColor="text1" w:val="000000"/>
        </w:rPr>
      </w:pPr>
      <w:r>
        <w:rPr>
          <w:bCs/>
          <w:color w:themeColor="text1" w:val="000000"/>
        </w:rPr>
      </w:r>
    </w:p>
    <w:p>
      <w:pPr>
        <w:pStyle w:val="Normal"/>
        <w:spacing w:lineRule="auto" w:line="480"/>
        <w:ind w:right="-1"/>
        <w:rPr>
          <w:bCs/>
          <w:color w:themeColor="text1" w:val="000000"/>
        </w:rPr>
      </w:pPr>
      <w:r>
        <w:rPr>
          <w:bCs/>
          <w:color w:themeColor="text1" w:val="000000"/>
        </w:rPr>
      </w:r>
    </w:p>
    <w:p>
      <w:pPr>
        <w:pStyle w:val="Normal"/>
        <w:tabs>
          <w:tab w:val="clear" w:pos="720"/>
          <w:tab w:val="left" w:pos="2597" w:leader="none"/>
        </w:tabs>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w:t>
      </w:r>
      <w:bookmarkStart w:id="7" w:name="_Hlk199959758"/>
      <w:r>
        <w:rPr>
          <w:color w:themeColor="text1" w:val="000000"/>
          <w:sz w:val="22"/>
          <w:szCs w:val="22"/>
        </w:rPr>
        <w:t>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w:t>
      </w:r>
      <w:r>
        <w:rPr>
          <w:b/>
          <w:bCs/>
          <w:color w:themeColor="text1" w:val="000000"/>
          <w:sz w:val="22"/>
          <w:szCs w:val="22"/>
        </w:rPr>
        <w:t xml:space="preserve"> </w:t>
      </w:r>
      <w:r>
        <w:rPr>
          <w:b/>
          <w:color w:themeColor="text1" w:val="000000"/>
          <w:sz w:val="22"/>
          <w:szCs w:val="22"/>
        </w:rPr>
        <w:t xml:space="preserve">referendou, </w:t>
      </w:r>
      <w:r>
        <w:rPr>
          <w:b/>
          <w:color w:themeColor="text1" w:val="000000"/>
          <w:sz w:val="22"/>
          <w:szCs w:val="22"/>
          <w:u w:val="single"/>
        </w:rPr>
        <w:t>por unanimidade</w:t>
      </w:r>
      <w:r>
        <w:rPr>
          <w:bCs/>
          <w:color w:themeColor="text1" w:val="000000"/>
          <w:sz w:val="22"/>
          <w:szCs w:val="22"/>
        </w:rPr>
        <w:t xml:space="preserve">, a </w:t>
      </w:r>
      <w:r>
        <w:rPr>
          <w:b/>
          <w:bCs/>
          <w:color w:themeColor="text1" w:val="000000"/>
          <w:sz w:val="22"/>
          <w:szCs w:val="22"/>
        </w:rPr>
        <w:t xml:space="preserve">PORTARIA TRT6–SGP n.º 30/2025, </w:t>
      </w:r>
      <w:r>
        <w:rPr>
          <w:color w:themeColor="text1" w:val="000000"/>
          <w:sz w:val="22"/>
          <w:szCs w:val="22"/>
        </w:rPr>
        <w:t xml:space="preserve">mediante a qual o DESEMBARGADOR PRESIDENTE DO TRIBUNAL REGIONAL DO TRABALHO DA SEXTA REGIÃO, no uso de suas atribuições legais e regimentais, </w:t>
      </w:r>
      <w:r>
        <w:rPr>
          <w:b/>
          <w:color w:themeColor="text1" w:val="000000"/>
          <w:sz w:val="22"/>
          <w:szCs w:val="22"/>
        </w:rPr>
        <w:t>CONSIDERANDO</w:t>
      </w:r>
      <w:r>
        <w:rPr>
          <w:color w:themeColor="text1" w:val="000000"/>
          <w:sz w:val="22"/>
          <w:szCs w:val="22"/>
        </w:rPr>
        <w:t xml:space="preserve"> as férias do Exmo. Desembargador VIRGÍNIO HENRIQUES DE SÁ E BENEVIDES, no período de 30/06/2025 a 19/07/2025, consoante dados contidos no PROAD 7267/2025; </w:t>
      </w:r>
      <w:r>
        <w:rPr>
          <w:b/>
          <w:color w:themeColor="text1" w:val="000000"/>
          <w:sz w:val="22"/>
          <w:szCs w:val="22"/>
        </w:rPr>
        <w:t>CONSIDERANDO</w:t>
      </w:r>
      <w:r>
        <w:rPr>
          <w:color w:themeColor="text1" w:val="000000"/>
          <w:sz w:val="22"/>
          <w:szCs w:val="22"/>
        </w:rPr>
        <w:t xml:space="preserve"> a publicação da Resolução Administrativa TRT6 nº 36/2024, divulgando a listagem dos Juízes(as) Titulares de Vara do Trabalho a serem convocados(as) para substituir no Tribunal no ano judiciário de 2025; </w:t>
      </w:r>
      <w:r>
        <w:rPr>
          <w:b/>
          <w:color w:themeColor="text1" w:val="000000"/>
          <w:sz w:val="22"/>
          <w:szCs w:val="22"/>
        </w:rPr>
        <w:t>CONSIDERANDO</w:t>
      </w:r>
      <w:r>
        <w:rPr>
          <w:color w:themeColor="text1" w:val="000000"/>
          <w:sz w:val="22"/>
          <w:szCs w:val="22"/>
        </w:rPr>
        <w:t xml:space="preserve"> as informações prestadas no Ofício TRT6-CRT nº 165/2025; </w:t>
      </w:r>
      <w:r>
        <w:rPr>
          <w:b/>
          <w:color w:themeColor="text1" w:val="000000"/>
          <w:sz w:val="22"/>
          <w:szCs w:val="22"/>
        </w:rPr>
        <w:t>CONSIDERANDO</w:t>
      </w:r>
      <w:r>
        <w:rPr>
          <w:color w:themeColor="text1" w:val="000000"/>
          <w:sz w:val="22"/>
          <w:szCs w:val="22"/>
        </w:rPr>
        <w:t xml:space="preserve"> o disposto no art. 68 do Regimento Interno do Tribunal, que disciplina as regras de convocação de Juiz(a) Titular de Vara do Trabalho para substituição no Tribunal; </w:t>
      </w:r>
      <w:r>
        <w:rPr>
          <w:b/>
          <w:color w:themeColor="text1" w:val="000000"/>
          <w:sz w:val="22"/>
          <w:szCs w:val="22"/>
        </w:rPr>
        <w:t>CONSIDERANDO</w:t>
      </w:r>
      <w:r>
        <w:rPr>
          <w:color w:themeColor="text1" w:val="000000"/>
          <w:sz w:val="22"/>
          <w:szCs w:val="22"/>
        </w:rPr>
        <w:t xml:space="preserve"> que o último critério utilizado para fins de convocação foi o de merecimento; </w:t>
      </w:r>
      <w:r>
        <w:rPr>
          <w:b/>
          <w:color w:themeColor="text1" w:val="000000"/>
          <w:sz w:val="22"/>
          <w:szCs w:val="22"/>
        </w:rPr>
        <w:t>RESOLVEU</w:t>
      </w:r>
      <w:r>
        <w:rPr>
          <w:color w:themeColor="text1" w:val="000000"/>
          <w:sz w:val="22"/>
          <w:szCs w:val="22"/>
        </w:rPr>
        <w:t xml:space="preserve">, pelo critério de antiguidade, 1 - Designar a Exma. Juíza do Trabalho, abaixo mencionada, para substituir nas unidades e datas indicadas: </w:t>
      </w:r>
      <w:r>
        <w:rPr>
          <w:b/>
          <w:color w:themeColor="text1" w:val="000000"/>
          <w:sz w:val="22"/>
          <w:szCs w:val="22"/>
        </w:rPr>
        <w:t>PATRICIA COELHO BRANDÃO VIEIRA</w:t>
      </w:r>
      <w:r>
        <w:rPr>
          <w:color w:themeColor="text1" w:val="000000"/>
          <w:sz w:val="22"/>
          <w:szCs w:val="22"/>
        </w:rPr>
        <w:t xml:space="preserve">, 2ª SEÇÃO ESPECIALIZADA e GABINETE DES VIRGINIO HENRIQUES DE SA E BENEVIDES, de 30/06/2025 a 19/07/2025, em razão do afastamento do(a) mencionado(a) Desembargador(a), em razão de férias. </w:t>
      </w:r>
      <w:r>
        <w:rPr>
          <w:bCs/>
          <w:color w:themeColor="text1" w:val="000000"/>
          <w:sz w:val="22"/>
          <w:szCs w:val="22"/>
        </w:rPr>
        <w:t>DÊ-SE CIÊNCIA. PUBLIQUE-SE.</w:t>
      </w:r>
      <w:bookmarkEnd w:id="7"/>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BodyText"/>
        <w:spacing w:lineRule="auto" w:line="480"/>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themeColor="text1" w:val="000000"/>
          <w:sz w:val="22"/>
          <w:szCs w:val="22"/>
        </w:rPr>
        <w:t>Referência PROAD TRT6 nº 10775/2025</w:t>
      </w:r>
    </w:p>
    <w:p>
      <w:pPr>
        <w:pStyle w:val="Normal"/>
        <w:widowControl w:val="false"/>
        <w:tabs>
          <w:tab w:val="clear" w:pos="720"/>
          <w:tab w:val="center" w:pos="4419" w:leader="none"/>
          <w:tab w:val="right" w:pos="8838" w:leader="none"/>
        </w:tabs>
        <w:spacing w:lineRule="auto" w:line="480"/>
        <w:jc w:val="both"/>
        <w:rPr/>
      </w:pPr>
      <w:r>
        <w:rPr>
          <w:b/>
          <w:color w:themeColor="text1" w:val="000000"/>
          <w:sz w:val="22"/>
          <w:szCs w:val="22"/>
        </w:rPr>
        <w:t xml:space="preserve">Assunto: REFERENDAR </w:t>
      </w:r>
      <w:r>
        <w:rPr>
          <w:b/>
          <w:bCs/>
          <w:color w:themeColor="text1" w:val="000000"/>
          <w:sz w:val="22"/>
          <w:szCs w:val="22"/>
        </w:rPr>
        <w:t>PORTARIA TRT6–GP n.º 301/2025</w:t>
      </w:r>
      <w:r>
        <w:rPr>
          <w:color w:themeColor="text1" w:val="000000"/>
          <w:sz w:val="22"/>
          <w:szCs w:val="22"/>
        </w:rPr>
        <w:t xml:space="preserve"> (alterada por força da PORTARIA TRT6–GP nº 309/2025 DEJT 05/06/2025)</w:t>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spacing w:lineRule="auto" w:line="480"/>
        <w:jc w:val="center"/>
        <w:rPr/>
      </w:pPr>
      <w:r>
        <w:rPr>
          <w:b/>
          <w:color w:themeColor="text1" w:val="000000"/>
        </w:rPr>
        <w:t>CERTIDÃO</w:t>
      </w:r>
    </w:p>
    <w:p>
      <w:pPr>
        <w:pStyle w:val="Normal"/>
        <w:spacing w:lineRule="auto" w:line="480"/>
        <w:ind w:right="-1"/>
        <w:rPr>
          <w:bCs/>
          <w:color w:themeColor="text1" w:val="000000"/>
        </w:rPr>
      </w:pPr>
      <w:r>
        <w:rPr>
          <w:bCs/>
          <w:color w:themeColor="text1" w:val="000000"/>
        </w:rPr>
      </w:r>
    </w:p>
    <w:p>
      <w:pPr>
        <w:pStyle w:val="Normal"/>
        <w:spacing w:lineRule="auto" w:line="480"/>
        <w:ind w:right="-1"/>
        <w:rPr>
          <w:bCs/>
          <w:color w:themeColor="text1" w:val="000000"/>
        </w:rPr>
      </w:pPr>
      <w:r>
        <w:rPr>
          <w:bCs/>
          <w:color w:themeColor="text1" w:val="000000"/>
        </w:rPr>
      </w:r>
    </w:p>
    <w:p>
      <w:pPr>
        <w:pStyle w:val="Normal"/>
        <w:tabs>
          <w:tab w:val="clear" w:pos="720"/>
          <w:tab w:val="left" w:pos="2597" w:leader="none"/>
        </w:tabs>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color w:themeColor="text1" w:val="000000"/>
          <w:sz w:val="22"/>
          <w:szCs w:val="22"/>
        </w:rPr>
        <w:t xml:space="preserve">referendou, </w:t>
      </w:r>
      <w:r>
        <w:rPr>
          <w:b/>
          <w:color w:themeColor="text1" w:val="000000"/>
          <w:sz w:val="22"/>
          <w:szCs w:val="22"/>
          <w:u w:val="single"/>
        </w:rPr>
        <w:t>por unanimidade</w:t>
      </w:r>
      <w:r>
        <w:rPr>
          <w:bCs/>
          <w:color w:themeColor="text1" w:val="000000"/>
          <w:sz w:val="22"/>
          <w:szCs w:val="22"/>
        </w:rPr>
        <w:t xml:space="preserve">, a </w:t>
      </w:r>
      <w:r>
        <w:rPr>
          <w:b/>
          <w:bCs/>
          <w:color w:themeColor="text1" w:val="000000"/>
          <w:sz w:val="22"/>
          <w:szCs w:val="22"/>
        </w:rPr>
        <w:t xml:space="preserve">PORTARIA TRT6–GP n.º 301/2025 </w:t>
      </w:r>
      <w:r>
        <w:rPr>
          <w:color w:themeColor="text1" w:val="000000"/>
          <w:sz w:val="22"/>
          <w:szCs w:val="22"/>
        </w:rPr>
        <w:t xml:space="preserve">(alterada por força da PORTARIA TRT6–GP nº 309/2025 DEJT 05/06/2025), mediante a qual o DESEMBARGADOR PRESIDENTE DO TRIBUNAL REGIONAL DO TRABALHO DA SEXTA REGIÃO, no uso de suas atribuições legais e regimentais, previstas no art. 18, incisos XVI, XXII e XL, do Regimento Interno deste Sexto Regional; </w:t>
      </w:r>
      <w:r>
        <w:rPr>
          <w:b/>
          <w:color w:themeColor="text1" w:val="000000"/>
          <w:sz w:val="22"/>
          <w:szCs w:val="22"/>
        </w:rPr>
        <w:t>CONSIDERANDO</w:t>
      </w:r>
      <w:r>
        <w:rPr>
          <w:color w:themeColor="text1" w:val="000000"/>
          <w:sz w:val="22"/>
          <w:szCs w:val="22"/>
        </w:rPr>
        <w:t xml:space="preserve"> o previsto no Ato TRT-GP nº 425/2013 e conforme PROAD nº 10775/2025, </w:t>
      </w:r>
      <w:r>
        <w:rPr>
          <w:b/>
          <w:color w:themeColor="text1" w:val="000000"/>
          <w:sz w:val="22"/>
          <w:szCs w:val="22"/>
          <w:shd w:fill="FFFFFF" w:val="clear"/>
        </w:rPr>
        <w:t xml:space="preserve">RESOLVEU: Art. 1º. </w:t>
      </w:r>
      <w:r>
        <w:rPr>
          <w:b/>
          <w:color w:themeColor="text1" w:val="000000"/>
          <w:sz w:val="22"/>
          <w:szCs w:val="22"/>
        </w:rPr>
        <w:t>AUTORIZAR</w:t>
      </w:r>
      <w:r>
        <w:rPr>
          <w:color w:themeColor="text1" w:val="000000"/>
          <w:sz w:val="22"/>
          <w:szCs w:val="22"/>
        </w:rPr>
        <w:t xml:space="preserve">, o deslocamento do Exmo. Desembargador Corregedor do Tribunal Regional do Trabalho da 6ª Região, Dr. </w:t>
      </w:r>
      <w:r>
        <w:rPr>
          <w:b/>
          <w:color w:themeColor="text1" w:val="000000"/>
          <w:sz w:val="22"/>
          <w:szCs w:val="22"/>
        </w:rPr>
        <w:t>Paulo Alcântara</w:t>
      </w:r>
      <w:r>
        <w:rPr>
          <w:color w:themeColor="text1" w:val="000000"/>
          <w:sz w:val="22"/>
          <w:szCs w:val="22"/>
        </w:rPr>
        <w:t xml:space="preserve">, à cidade de </w:t>
      </w:r>
      <w:r>
        <w:rPr>
          <w:b/>
          <w:color w:themeColor="text1" w:val="000000"/>
          <w:sz w:val="22"/>
          <w:szCs w:val="22"/>
        </w:rPr>
        <w:t>Brasília/DF</w:t>
      </w:r>
      <w:r>
        <w:rPr>
          <w:color w:themeColor="text1" w:val="000000"/>
          <w:sz w:val="22"/>
          <w:szCs w:val="22"/>
        </w:rPr>
        <w:t xml:space="preserve">, nos dias </w:t>
      </w:r>
      <w:r>
        <w:rPr>
          <w:b/>
          <w:color w:themeColor="text1" w:val="000000"/>
          <w:sz w:val="22"/>
          <w:szCs w:val="22"/>
        </w:rPr>
        <w:t>12 e 13 de junho de 2025</w:t>
      </w:r>
      <w:r>
        <w:rPr>
          <w:color w:themeColor="text1" w:val="000000"/>
          <w:sz w:val="22"/>
          <w:szCs w:val="22"/>
        </w:rPr>
        <w:t xml:space="preserve">, para participar do </w:t>
      </w:r>
      <w:r>
        <w:rPr>
          <w:b/>
          <w:color w:themeColor="text1" w:val="000000"/>
          <w:sz w:val="22"/>
          <w:szCs w:val="22"/>
        </w:rPr>
        <w:t>1º Simpósio Interpol e STJ</w:t>
      </w:r>
      <w:r>
        <w:rPr>
          <w:color w:themeColor="text1" w:val="000000"/>
          <w:sz w:val="22"/>
          <w:szCs w:val="22"/>
        </w:rPr>
        <w:t xml:space="preserve">, que terá como tema </w:t>
      </w:r>
      <w:r>
        <w:rPr>
          <w:i/>
          <w:color w:themeColor="text1" w:val="000000"/>
          <w:sz w:val="22"/>
          <w:szCs w:val="22"/>
        </w:rPr>
        <w:t>“A Interpol e a Criminalidade Contemporânea”</w:t>
      </w:r>
      <w:r>
        <w:rPr>
          <w:color w:themeColor="text1" w:val="000000"/>
          <w:sz w:val="22"/>
          <w:szCs w:val="22"/>
        </w:rPr>
        <w:t xml:space="preserve">, a realizar-se na sede do </w:t>
      </w:r>
      <w:r>
        <w:rPr>
          <w:b/>
          <w:color w:themeColor="text1" w:val="000000"/>
          <w:sz w:val="22"/>
          <w:szCs w:val="22"/>
        </w:rPr>
        <w:t>Superior Tribunal de Justiça – STJ</w:t>
      </w:r>
      <w:r>
        <w:rPr>
          <w:color w:themeColor="text1" w:val="000000"/>
          <w:sz w:val="22"/>
          <w:szCs w:val="22"/>
        </w:rPr>
        <w:t xml:space="preserve">, bem como para cumprir agenda institucional junto ao </w:t>
      </w:r>
      <w:r>
        <w:rPr>
          <w:b/>
          <w:color w:themeColor="text1" w:val="000000"/>
          <w:sz w:val="22"/>
          <w:szCs w:val="22"/>
        </w:rPr>
        <w:t>Conselho Nacional de Justiça – CNJ</w:t>
      </w:r>
      <w:r>
        <w:rPr>
          <w:color w:themeColor="text1" w:val="000000"/>
          <w:sz w:val="22"/>
          <w:szCs w:val="22"/>
        </w:rPr>
        <w:t xml:space="preserve">, relacionada à sua designação para a coordenação de apoio diretivo do Grupo de Trabalho encarregado da elaboração da doutrina técnico-operacional da Polícia Judicial do Poder Judiciário, ficando o referido magistrado afastado de suas funções jurisdicionais nas referidas datas. </w:t>
      </w:r>
      <w:r>
        <w:rPr>
          <w:b/>
          <w:color w:themeColor="text1" w:val="000000"/>
          <w:sz w:val="22"/>
          <w:szCs w:val="22"/>
          <w:shd w:fill="FFFFFF" w:val="clear"/>
        </w:rPr>
        <w:t xml:space="preserve">Art. 2º. </w:t>
      </w:r>
      <w:r>
        <w:rPr>
          <w:b/>
          <w:color w:themeColor="text1" w:val="000000"/>
          <w:sz w:val="22"/>
          <w:szCs w:val="22"/>
        </w:rPr>
        <w:t>AUTORIZAR</w:t>
      </w:r>
      <w:r>
        <w:rPr>
          <w:color w:themeColor="text1" w:val="000000"/>
          <w:sz w:val="22"/>
          <w:szCs w:val="22"/>
        </w:rPr>
        <w:t xml:space="preserve"> a aquisição de passagens aéreas relativas ao percurso Recife/Brasília/Recife, em favor do Desembargador Corregedor, observando-se as seguintes datas: 11/06/2025 (quarta-feira) – ida e 13/06/2025 (sexta-feira) – retorno. </w:t>
      </w:r>
      <w:r>
        <w:rPr>
          <w:b/>
          <w:i/>
          <w:color w:themeColor="text1" w:val="000000"/>
          <w:sz w:val="22"/>
          <w:szCs w:val="22"/>
          <w:shd w:fill="FFFFFF" w:val="clear"/>
        </w:rPr>
        <w:t xml:space="preserve">Art. 3º. </w:t>
      </w:r>
      <w:r>
        <w:rPr>
          <w:b/>
          <w:i/>
          <w:color w:themeColor="text1" w:val="000000"/>
          <w:sz w:val="22"/>
          <w:szCs w:val="22"/>
        </w:rPr>
        <w:t>CONCEDER</w:t>
      </w:r>
      <w:r>
        <w:rPr>
          <w:i/>
          <w:color w:themeColor="text1" w:val="000000"/>
          <w:sz w:val="22"/>
          <w:szCs w:val="22"/>
        </w:rPr>
        <w:t xml:space="preserve"> ao referido Desembargador, </w:t>
      </w:r>
      <w:r>
        <w:rPr>
          <w:b/>
          <w:i/>
          <w:color w:themeColor="text1" w:val="000000"/>
          <w:sz w:val="22"/>
          <w:szCs w:val="22"/>
        </w:rPr>
        <w:t xml:space="preserve">½ (meia) diária </w:t>
      </w:r>
      <w:r>
        <w:rPr>
          <w:i/>
          <w:color w:themeColor="text1" w:val="000000"/>
          <w:sz w:val="22"/>
          <w:szCs w:val="22"/>
        </w:rPr>
        <w:t xml:space="preserve">para o dia 11/06/2025, conforme pedido complementar, </w:t>
      </w:r>
      <w:r>
        <w:rPr>
          <w:b/>
          <w:i/>
          <w:color w:themeColor="text1" w:val="000000"/>
          <w:sz w:val="22"/>
          <w:szCs w:val="22"/>
        </w:rPr>
        <w:t xml:space="preserve">1 (uma) diária integral </w:t>
      </w:r>
      <w:r>
        <w:rPr>
          <w:i/>
          <w:color w:themeColor="text1" w:val="000000"/>
          <w:sz w:val="22"/>
          <w:szCs w:val="22"/>
        </w:rPr>
        <w:t>referente ao pernoite do dia 12/06/2025</w:t>
      </w:r>
      <w:r>
        <w:rPr>
          <w:b/>
          <w:i/>
          <w:color w:themeColor="text1" w:val="000000"/>
          <w:sz w:val="22"/>
          <w:szCs w:val="22"/>
        </w:rPr>
        <w:t>,</w:t>
      </w:r>
      <w:r>
        <w:rPr>
          <w:i/>
          <w:color w:themeColor="text1" w:val="000000"/>
          <w:sz w:val="22"/>
          <w:szCs w:val="22"/>
        </w:rPr>
        <w:t xml:space="preserve"> e, </w:t>
      </w:r>
      <w:r>
        <w:rPr>
          <w:b/>
          <w:i/>
          <w:color w:themeColor="text1" w:val="000000"/>
          <w:sz w:val="22"/>
          <w:szCs w:val="22"/>
        </w:rPr>
        <w:t>1/2 (meia) diária</w:t>
      </w:r>
      <w:r>
        <w:rPr>
          <w:i/>
          <w:color w:themeColor="text1" w:val="000000"/>
          <w:sz w:val="22"/>
          <w:szCs w:val="22"/>
        </w:rPr>
        <w:t>,</w:t>
      </w:r>
      <w:r>
        <w:rPr>
          <w:b/>
          <w:i/>
          <w:color w:themeColor="text1" w:val="000000"/>
          <w:sz w:val="22"/>
          <w:szCs w:val="22"/>
        </w:rPr>
        <w:t xml:space="preserve"> </w:t>
      </w:r>
      <w:r>
        <w:rPr>
          <w:i/>
          <w:color w:themeColor="text1" w:val="000000"/>
          <w:sz w:val="22"/>
          <w:szCs w:val="22"/>
        </w:rPr>
        <w:t>referente ao dia do retorno em 13/06/25, nos termos do artigo 2º, incisos I e II, “c”, e artigos 3º, 8º, 13 e 14 do Ato TRT-GP n°. 425/2013.</w:t>
      </w:r>
      <w:r>
        <w:rPr>
          <w:color w:themeColor="text1" w:val="000000"/>
          <w:sz w:val="22"/>
          <w:szCs w:val="22"/>
        </w:rPr>
        <w:t xml:space="preserve"> </w:t>
      </w:r>
      <w:r>
        <w:rPr>
          <w:b/>
          <w:color w:themeColor="text1" w:val="000000"/>
          <w:sz w:val="22"/>
          <w:szCs w:val="22"/>
          <w:shd w:fill="FFFFFF" w:val="clear"/>
        </w:rPr>
        <w:t>Art. 4º.</w:t>
      </w:r>
      <w:r>
        <w:rPr>
          <w:color w:themeColor="text1" w:val="000000"/>
          <w:sz w:val="22"/>
          <w:szCs w:val="22"/>
          <w:shd w:fill="FFFFFF" w:val="clear"/>
        </w:rPr>
        <w:t xml:space="preserve"> Esta Portaria produzirá efeitos a partir da publicação.</w:t>
      </w:r>
      <w:r>
        <w:rPr>
          <w:color w:themeColor="text1" w:val="000000"/>
          <w:sz w:val="22"/>
          <w:szCs w:val="22"/>
        </w:rPr>
        <w:t xml:space="preserve"> </w:t>
      </w:r>
      <w:r>
        <w:rPr>
          <w:color w:themeColor="text1" w:val="000000"/>
          <w:sz w:val="22"/>
          <w:szCs w:val="22"/>
          <w:shd w:fill="FFFFFF" w:val="clear"/>
        </w:rPr>
        <w:t>Dê-se ciência e publique-se.</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BodyText"/>
        <w:spacing w:lineRule="auto" w:line="480"/>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r>
        <w:br w:type="page"/>
      </w:r>
    </w:p>
    <w:p>
      <w:pPr>
        <w:pStyle w:val="Normal"/>
        <w:spacing w:lineRule="auto" w:line="480" w:before="0" w:after="0"/>
        <w:rPr/>
      </w:pPr>
      <w:r>
        <w:rPr>
          <w:b/>
          <w:color w:themeColor="text1" w:val="000000"/>
          <w:sz w:val="22"/>
          <w:szCs w:val="22"/>
        </w:rPr>
        <w:t>Referência PROAD TRT6 nº 11075/2025</w:t>
      </w:r>
    </w:p>
    <w:p>
      <w:pPr>
        <w:pStyle w:val="Normal"/>
        <w:widowControl w:val="false"/>
        <w:tabs>
          <w:tab w:val="clear" w:pos="720"/>
          <w:tab w:val="center" w:pos="4419" w:leader="none"/>
          <w:tab w:val="right" w:pos="8838" w:leader="none"/>
        </w:tabs>
        <w:spacing w:lineRule="auto" w:line="480"/>
        <w:jc w:val="both"/>
        <w:rPr/>
      </w:pPr>
      <w:r>
        <w:rPr>
          <w:b/>
          <w:color w:themeColor="text1" w:val="000000"/>
          <w:sz w:val="22"/>
          <w:szCs w:val="22"/>
        </w:rPr>
        <w:t xml:space="preserve">Assunto: REFERENDAR </w:t>
      </w:r>
      <w:r>
        <w:rPr>
          <w:b/>
          <w:bCs/>
          <w:color w:themeColor="text1" w:val="000000"/>
          <w:sz w:val="22"/>
          <w:szCs w:val="22"/>
        </w:rPr>
        <w:t>PORTARIA TRT6–GP n.º 307/2025</w:t>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spacing w:lineRule="auto" w:line="480"/>
        <w:jc w:val="center"/>
        <w:rPr/>
      </w:pPr>
      <w:r>
        <w:rPr>
          <w:b/>
          <w:color w:themeColor="text1" w:val="000000"/>
          <w:sz w:val="22"/>
          <w:szCs w:val="22"/>
        </w:rPr>
        <w:t>CERTIDÃO</w:t>
      </w:r>
    </w:p>
    <w:p>
      <w:pPr>
        <w:pStyle w:val="Normal"/>
        <w:spacing w:lineRule="auto" w:line="480"/>
        <w:ind w:right="-1"/>
        <w:rPr>
          <w:bCs/>
          <w:color w:themeColor="text1" w:val="000000"/>
        </w:rPr>
      </w:pPr>
      <w:r>
        <w:rPr>
          <w:bCs/>
          <w:color w:themeColor="text1" w:val="000000"/>
        </w:rPr>
      </w:r>
    </w:p>
    <w:p>
      <w:pPr>
        <w:pStyle w:val="Normal"/>
        <w:spacing w:lineRule="auto" w:line="480"/>
        <w:ind w:right="-1"/>
        <w:rPr>
          <w:bCs/>
          <w:color w:themeColor="text1" w:val="000000"/>
        </w:rPr>
      </w:pPr>
      <w:r>
        <w:rPr>
          <w:bCs/>
          <w:color w:themeColor="text1" w:val="000000"/>
        </w:rPr>
      </w:r>
    </w:p>
    <w:p>
      <w:pPr>
        <w:pStyle w:val="Normal"/>
        <w:tabs>
          <w:tab w:val="clear" w:pos="720"/>
          <w:tab w:val="left" w:pos="2597" w:leader="none"/>
        </w:tabs>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color w:themeColor="text1" w:val="000000"/>
          <w:sz w:val="22"/>
          <w:szCs w:val="22"/>
        </w:rPr>
        <w:t xml:space="preserve">referendou, </w:t>
      </w:r>
      <w:r>
        <w:rPr>
          <w:b/>
          <w:color w:themeColor="text1" w:val="000000"/>
          <w:sz w:val="22"/>
          <w:szCs w:val="22"/>
          <w:u w:val="single"/>
        </w:rPr>
        <w:t>por unanimidade</w:t>
      </w:r>
      <w:r>
        <w:rPr>
          <w:bCs/>
          <w:color w:themeColor="text1" w:val="000000"/>
          <w:sz w:val="22"/>
          <w:szCs w:val="22"/>
        </w:rPr>
        <w:t xml:space="preserve">, a </w:t>
      </w:r>
      <w:r>
        <w:rPr>
          <w:b/>
          <w:bCs/>
          <w:color w:themeColor="text1" w:val="000000"/>
          <w:sz w:val="22"/>
          <w:szCs w:val="22"/>
        </w:rPr>
        <w:t xml:space="preserve">PORTARIA TRT6–GP n.º 307/2025, </w:t>
      </w:r>
      <w:r>
        <w:rPr>
          <w:color w:themeColor="text1" w:val="000000"/>
          <w:sz w:val="22"/>
          <w:szCs w:val="22"/>
        </w:rPr>
        <w:t xml:space="preserve">mediante a qual o DESEMBARGADOR PRESIDENTE DO TRIBUNAL REGIONAL DO TRABALHO DA SEXTA REGIÃO, no uso de suas atribuições legais e regimentais, previstas no art. 18, incisos XVI, XXII e XL, do Regimento Interno deste Sexto Regional; </w:t>
      </w:r>
      <w:r>
        <w:rPr>
          <w:b/>
          <w:bCs/>
          <w:color w:themeColor="text1" w:val="000000"/>
          <w:sz w:val="22"/>
          <w:szCs w:val="22"/>
        </w:rPr>
        <w:t>CONSIDERANDO</w:t>
      </w:r>
      <w:r>
        <w:rPr>
          <w:color w:themeColor="text1" w:val="000000"/>
          <w:sz w:val="22"/>
          <w:szCs w:val="22"/>
        </w:rPr>
        <w:t xml:space="preserve"> o previsto no Ato TRT-GP nº 425/2013 e conforme PROAD nº 11075/2025, </w:t>
      </w:r>
      <w:r>
        <w:rPr>
          <w:b/>
          <w:bCs/>
          <w:color w:themeColor="text1" w:val="000000"/>
          <w:sz w:val="22"/>
          <w:szCs w:val="22"/>
          <w:shd w:fill="FFFFFF" w:val="clear"/>
        </w:rPr>
        <w:t xml:space="preserve">RESOLVEU: Art. 1º. </w:t>
      </w:r>
      <w:r>
        <w:rPr>
          <w:b/>
          <w:bCs/>
          <w:color w:themeColor="text1" w:val="000000"/>
          <w:sz w:val="22"/>
          <w:szCs w:val="22"/>
        </w:rPr>
        <w:t xml:space="preserve">AUTORIZAR </w:t>
      </w:r>
      <w:r>
        <w:rPr>
          <w:color w:themeColor="text1" w:val="000000"/>
          <w:sz w:val="22"/>
          <w:szCs w:val="22"/>
        </w:rPr>
        <w:t xml:space="preserve">o deslocamento do Exmo. Desembargador Corregedor do Tribunal Regional do Trabalho da 6ª Região, </w:t>
      </w:r>
      <w:r>
        <w:rPr>
          <w:b/>
          <w:color w:themeColor="text1" w:val="000000"/>
          <w:sz w:val="22"/>
          <w:szCs w:val="22"/>
        </w:rPr>
        <w:t>PAULO ALCANTARA</w:t>
      </w:r>
      <w:r>
        <w:rPr>
          <w:color w:themeColor="text1" w:val="000000"/>
          <w:sz w:val="22"/>
          <w:szCs w:val="22"/>
        </w:rPr>
        <w:t xml:space="preserve">, para que participe da Audiência Pública, do ciclo de debates sobre: “Crimes transnacionais e direitos humanos, com foco nas medidas de combate à prática do tráfico humano”, no dia 9 de junho de 2025, em </w:t>
      </w:r>
      <w:r>
        <w:rPr>
          <w:b/>
          <w:color w:themeColor="text1" w:val="000000"/>
          <w:sz w:val="22"/>
          <w:szCs w:val="22"/>
        </w:rPr>
        <w:t>Brasília/DF</w:t>
      </w:r>
      <w:r>
        <w:rPr>
          <w:color w:themeColor="text1" w:val="000000"/>
          <w:sz w:val="22"/>
          <w:szCs w:val="22"/>
        </w:rPr>
        <w:t xml:space="preserve">, </w:t>
      </w:r>
      <w:r>
        <w:rPr>
          <w:b/>
          <w:color w:themeColor="text1" w:val="000000"/>
          <w:sz w:val="22"/>
          <w:szCs w:val="22"/>
        </w:rPr>
        <w:t>ficando afastado da jurisdição na mencionada data</w:t>
      </w:r>
      <w:r>
        <w:rPr>
          <w:color w:themeColor="text1" w:val="000000"/>
          <w:sz w:val="22"/>
          <w:szCs w:val="22"/>
        </w:rPr>
        <w:t xml:space="preserve">. </w:t>
      </w:r>
      <w:r>
        <w:rPr>
          <w:b/>
          <w:color w:themeColor="text1" w:val="000000"/>
          <w:sz w:val="22"/>
          <w:szCs w:val="22"/>
          <w:shd w:fill="FFFFFF" w:val="clear"/>
        </w:rPr>
        <w:t>Art. 2º.</w:t>
      </w:r>
      <w:r>
        <w:rPr>
          <w:b/>
          <w:color w:themeColor="text1" w:val="000000"/>
          <w:sz w:val="22"/>
          <w:szCs w:val="22"/>
        </w:rPr>
        <w:t xml:space="preserve"> </w:t>
      </w:r>
      <w:r>
        <w:rPr>
          <w:b/>
          <w:bCs/>
          <w:color w:themeColor="text1" w:val="000000"/>
          <w:sz w:val="22"/>
          <w:szCs w:val="22"/>
        </w:rPr>
        <w:t xml:space="preserve">AUTORIZAR </w:t>
      </w:r>
      <w:r>
        <w:rPr>
          <w:color w:themeColor="text1" w:val="000000"/>
          <w:sz w:val="22"/>
          <w:szCs w:val="22"/>
        </w:rPr>
        <w:t xml:space="preserve">a aquisição de passagens aéreas relativas aos percursos Recife/Brasília/Recife, em favor do Desembargador Corregedor, observando-se as seguintes datas: </w:t>
      </w:r>
      <w:r>
        <w:rPr>
          <w:b/>
          <w:color w:themeColor="text1" w:val="000000"/>
          <w:sz w:val="22"/>
          <w:szCs w:val="22"/>
        </w:rPr>
        <w:t>8</w:t>
      </w:r>
      <w:r>
        <w:rPr>
          <w:rStyle w:val="StrongEmphasis"/>
          <w:color w:themeColor="text1" w:val="000000"/>
          <w:sz w:val="22"/>
          <w:szCs w:val="22"/>
        </w:rPr>
        <w:t>/6/2025</w:t>
      </w:r>
      <w:r>
        <w:rPr>
          <w:color w:themeColor="text1" w:val="000000"/>
          <w:sz w:val="22"/>
          <w:szCs w:val="22"/>
        </w:rPr>
        <w:t xml:space="preserve"> </w:t>
      </w:r>
      <w:r>
        <w:rPr>
          <w:rStyle w:val="StrongEmphasis"/>
          <w:color w:themeColor="text1" w:val="000000"/>
          <w:sz w:val="22"/>
          <w:szCs w:val="22"/>
        </w:rPr>
        <w:t>(domingo) – ida e 9/6/2025</w:t>
      </w:r>
      <w:r>
        <w:rPr>
          <w:color w:themeColor="text1" w:val="000000"/>
          <w:sz w:val="22"/>
          <w:szCs w:val="22"/>
        </w:rPr>
        <w:t xml:space="preserve"> </w:t>
      </w:r>
      <w:r>
        <w:rPr>
          <w:rStyle w:val="StrongEmphasis"/>
          <w:color w:themeColor="text1" w:val="000000"/>
          <w:sz w:val="22"/>
          <w:szCs w:val="22"/>
        </w:rPr>
        <w:t>(segunda-feira) - retorno</w:t>
      </w:r>
      <w:r>
        <w:rPr>
          <w:color w:themeColor="text1" w:val="000000"/>
          <w:sz w:val="22"/>
          <w:szCs w:val="22"/>
        </w:rPr>
        <w:t xml:space="preserve">. </w:t>
      </w:r>
      <w:r>
        <w:rPr>
          <w:b/>
          <w:bCs/>
          <w:color w:themeColor="text1" w:val="000000"/>
          <w:sz w:val="22"/>
          <w:szCs w:val="22"/>
          <w:shd w:fill="FFFFFF" w:val="clear"/>
        </w:rPr>
        <w:t>Art. 3º.</w:t>
      </w:r>
      <w:r>
        <w:rPr>
          <w:b/>
          <w:bCs/>
          <w:color w:themeColor="text1" w:val="000000"/>
          <w:sz w:val="22"/>
          <w:szCs w:val="22"/>
        </w:rPr>
        <w:t xml:space="preserve"> </w:t>
      </w:r>
      <w:r>
        <w:rPr>
          <w:b/>
          <w:color w:themeColor="text1" w:val="000000"/>
          <w:sz w:val="22"/>
          <w:szCs w:val="22"/>
        </w:rPr>
        <w:t xml:space="preserve">CONCEDER </w:t>
      </w:r>
      <w:r>
        <w:rPr>
          <w:color w:themeColor="text1" w:val="000000"/>
          <w:sz w:val="22"/>
          <w:szCs w:val="22"/>
        </w:rPr>
        <w:t xml:space="preserve">ao referido Desembargador </w:t>
      </w:r>
      <w:r>
        <w:rPr>
          <w:b/>
          <w:color w:themeColor="text1" w:val="000000"/>
          <w:sz w:val="22"/>
          <w:szCs w:val="22"/>
        </w:rPr>
        <w:t>1 (uma) diária integral</w:t>
      </w:r>
      <w:r>
        <w:rPr>
          <w:color w:themeColor="text1" w:val="000000"/>
          <w:sz w:val="22"/>
          <w:szCs w:val="22"/>
        </w:rPr>
        <w:t>,</w:t>
      </w:r>
      <w:r>
        <w:rPr>
          <w:b/>
          <w:color w:themeColor="text1" w:val="000000"/>
          <w:sz w:val="22"/>
          <w:szCs w:val="22"/>
        </w:rPr>
        <w:t xml:space="preserve"> </w:t>
      </w:r>
      <w:r>
        <w:rPr>
          <w:color w:themeColor="text1" w:val="000000"/>
          <w:sz w:val="22"/>
          <w:szCs w:val="22"/>
        </w:rPr>
        <w:t xml:space="preserve">relativa ao pernoite do dia 8/6, e </w:t>
      </w:r>
      <w:r>
        <w:rPr>
          <w:b/>
          <w:color w:themeColor="text1" w:val="000000"/>
          <w:sz w:val="22"/>
          <w:szCs w:val="22"/>
        </w:rPr>
        <w:t>1/2 (meia) diária</w:t>
      </w:r>
      <w:r>
        <w:rPr>
          <w:color w:themeColor="text1" w:val="000000"/>
          <w:sz w:val="22"/>
          <w:szCs w:val="22"/>
        </w:rPr>
        <w:t>,</w:t>
      </w:r>
      <w:r>
        <w:rPr>
          <w:b/>
          <w:color w:themeColor="text1" w:val="000000"/>
          <w:sz w:val="22"/>
          <w:szCs w:val="22"/>
        </w:rPr>
        <w:t xml:space="preserve"> </w:t>
      </w:r>
      <w:r>
        <w:rPr>
          <w:color w:themeColor="text1" w:val="000000"/>
          <w:sz w:val="22"/>
          <w:szCs w:val="22"/>
        </w:rPr>
        <w:t xml:space="preserve">referente ao dia do retorno em 9/6/2025, nos termos do artigo 2º, incisos I e II, “c”, e artigos 3º, 8º, 13 e 14 do Ato TRT-GP n°. 425/2013. </w:t>
      </w:r>
      <w:r>
        <w:rPr>
          <w:b/>
          <w:color w:themeColor="text1" w:val="000000"/>
          <w:sz w:val="22"/>
          <w:szCs w:val="22"/>
          <w:shd w:fill="FFFFFF" w:val="clear"/>
        </w:rPr>
        <w:t>Art. 4º.</w:t>
      </w:r>
      <w:r>
        <w:rPr>
          <w:color w:themeColor="text1" w:val="000000"/>
          <w:sz w:val="22"/>
          <w:szCs w:val="22"/>
          <w:shd w:fill="FFFFFF" w:val="clear"/>
        </w:rPr>
        <w:t xml:space="preserve"> Esta Portaria produzirá efeitos a partir da publicação. Dê-se ciência e publique-se.</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BodyText"/>
        <w:spacing w:lineRule="auto" w:line="480"/>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p>
    <w:p>
      <w:pPr>
        <w:pStyle w:val="Normal"/>
        <w:tabs>
          <w:tab w:val="clear" w:pos="720"/>
          <w:tab w:val="left" w:pos="1985" w:leader="none"/>
        </w:tabs>
        <w:spacing w:lineRule="auto" w:line="480"/>
        <w:ind w:right="1186"/>
        <w:jc w:val="center"/>
        <w:rPr>
          <w:color w:val="000000"/>
        </w:rPr>
      </w:pPr>
      <w:r>
        <w:rPr>
          <w:color w:val="000000"/>
        </w:rPr>
      </w:r>
      <w:r>
        <w:br w:type="page"/>
      </w:r>
    </w:p>
    <w:p>
      <w:pPr>
        <w:pStyle w:val="Normal"/>
        <w:spacing w:lineRule="auto" w:line="480" w:before="0" w:after="0"/>
        <w:rPr/>
      </w:pPr>
      <w:r>
        <w:rPr>
          <w:b/>
          <w:color w:themeColor="text1" w:val="000000"/>
          <w:sz w:val="22"/>
          <w:szCs w:val="22"/>
        </w:rPr>
        <w:t>Referência PROAD TRT6 nº 11615/2025</w:t>
      </w:r>
    </w:p>
    <w:p>
      <w:pPr>
        <w:pStyle w:val="Normal"/>
        <w:widowControl w:val="false"/>
        <w:tabs>
          <w:tab w:val="clear" w:pos="720"/>
          <w:tab w:val="center" w:pos="4419" w:leader="none"/>
          <w:tab w:val="right" w:pos="8838" w:leader="none"/>
        </w:tabs>
        <w:spacing w:lineRule="auto" w:line="480"/>
        <w:jc w:val="both"/>
        <w:rPr/>
      </w:pPr>
      <w:r>
        <w:rPr>
          <w:b/>
          <w:color w:themeColor="text1" w:val="000000"/>
          <w:sz w:val="22"/>
          <w:szCs w:val="22"/>
        </w:rPr>
        <w:t xml:space="preserve">Assunto: REFERENDAR </w:t>
      </w:r>
      <w:r>
        <w:rPr>
          <w:b/>
          <w:bCs/>
          <w:color w:themeColor="text1" w:val="000000"/>
          <w:sz w:val="22"/>
          <w:szCs w:val="22"/>
        </w:rPr>
        <w:t>PORTARIA TRT6–GP n.º 321/2025</w:t>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spacing w:lineRule="auto" w:line="480"/>
        <w:jc w:val="both"/>
        <w:rPr>
          <w:bCs/>
          <w:color w:themeColor="text1" w:val="000000"/>
        </w:rPr>
      </w:pPr>
      <w:r>
        <w:rPr>
          <w:bCs/>
          <w:color w:themeColor="text1" w:val="000000"/>
        </w:rPr>
      </w:r>
    </w:p>
    <w:p>
      <w:pPr>
        <w:pStyle w:val="Normal"/>
        <w:spacing w:lineRule="auto" w:line="480"/>
        <w:jc w:val="center"/>
        <w:rPr/>
      </w:pPr>
      <w:r>
        <w:rPr>
          <w:b/>
          <w:color w:themeColor="text1" w:val="000000"/>
          <w:sz w:val="22"/>
          <w:szCs w:val="22"/>
        </w:rPr>
        <w:t>CERTIDÃO</w:t>
      </w:r>
    </w:p>
    <w:p>
      <w:pPr>
        <w:pStyle w:val="Normal"/>
        <w:spacing w:lineRule="auto" w:line="480"/>
        <w:ind w:right="-1"/>
        <w:rPr>
          <w:bCs/>
          <w:color w:themeColor="text1" w:val="000000"/>
        </w:rPr>
      </w:pPr>
      <w:r>
        <w:rPr>
          <w:bCs/>
          <w:color w:themeColor="text1" w:val="000000"/>
        </w:rPr>
      </w:r>
    </w:p>
    <w:p>
      <w:pPr>
        <w:pStyle w:val="Normal"/>
        <w:spacing w:lineRule="auto" w:line="480"/>
        <w:ind w:right="-1"/>
        <w:rPr>
          <w:bCs/>
          <w:color w:themeColor="text1" w:val="000000"/>
        </w:rPr>
      </w:pPr>
      <w:r>
        <w:rPr>
          <w:bCs/>
          <w:color w:themeColor="text1" w:val="000000"/>
        </w:rPr>
      </w:r>
    </w:p>
    <w:p>
      <w:pPr>
        <w:pStyle w:val="Normal"/>
        <w:tabs>
          <w:tab w:val="clear" w:pos="720"/>
          <w:tab w:val="left" w:pos="2597" w:leader="none"/>
        </w:tabs>
        <w:spacing w:lineRule="auto" w:line="480"/>
        <w:ind w:right="-1"/>
        <w:jc w:val="both"/>
        <w:rPr/>
      </w:pPr>
      <w:r>
        <w:rPr>
          <w:color w:themeColor="text1" w:val="000000"/>
          <w:sz w:val="22"/>
          <w:szCs w:val="22"/>
        </w:rPr>
        <w:t xml:space="preserve">CERTIFICO, para os devidos fins, que o Tribunal Regional do Trabalho da Sexta Região, em sessão administrativa realizada nesta data, sob a presidência do Excelentíssimo Desembargador Presidente </w:t>
      </w:r>
      <w:r>
        <w:rPr>
          <w:b/>
          <w:bCs/>
          <w:color w:themeColor="text1" w:val="000000"/>
          <w:sz w:val="22"/>
          <w:szCs w:val="22"/>
        </w:rPr>
        <w:t>RUY SALATHIEL DE ALBUQUERQUE E MELLO VENTURA</w:t>
      </w:r>
      <w:r>
        <w:rPr>
          <w:color w:themeColor="text1" w:val="000000"/>
          <w:sz w:val="22"/>
          <w:szCs w:val="22"/>
        </w:rPr>
        <w:t xml:space="preserve">, com a presença de Suas Excelências o Desembargador Vice-Presidente Eduardo Pugliesi, a Desembargadora Gisane Barbosa de Araújo,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a Desembargadora Carmen Lucia Vieira do Nascimento, o Desembargador Fernando Cabral de Andrade Filho, o Desembargador Edmilson Alves da Silva; e a Excelentíssima Procuradora-Chefe da Procuradoria Regional do Trabalho da 6ª Região, Dra. Ana Carolina Lima Vieira, </w:t>
      </w:r>
      <w:r>
        <w:rPr>
          <w:b/>
          <w:color w:themeColor="text1" w:val="000000"/>
          <w:sz w:val="22"/>
          <w:szCs w:val="22"/>
        </w:rPr>
        <w:t xml:space="preserve">referendou, </w:t>
      </w:r>
      <w:r>
        <w:rPr>
          <w:b/>
          <w:color w:themeColor="text1" w:val="000000"/>
          <w:sz w:val="22"/>
          <w:szCs w:val="22"/>
          <w:u w:val="single"/>
        </w:rPr>
        <w:t>por unanimidade</w:t>
      </w:r>
      <w:r>
        <w:rPr>
          <w:bCs/>
          <w:color w:themeColor="text1" w:val="000000"/>
          <w:sz w:val="22"/>
          <w:szCs w:val="22"/>
        </w:rPr>
        <w:t xml:space="preserve">, a </w:t>
      </w:r>
      <w:r>
        <w:rPr>
          <w:b/>
          <w:bCs/>
          <w:color w:themeColor="text1" w:val="000000"/>
          <w:sz w:val="22"/>
          <w:szCs w:val="22"/>
        </w:rPr>
        <w:t xml:space="preserve">PORTARIA TRT6–GP n.º 321/2025, </w:t>
      </w:r>
      <w:r>
        <w:rPr>
          <w:color w:themeColor="text1" w:val="000000"/>
          <w:sz w:val="22"/>
          <w:szCs w:val="22"/>
        </w:rPr>
        <w:t xml:space="preserve">mediante a qual o DESEMBARGADOR PRESIDENTE DO TRIBUNAL REGIONAL DO TRABALHO DA SEXTA REGIÃO, no uso de suas atribuições legais e regimentais, </w:t>
      </w:r>
      <w:r>
        <w:rPr>
          <w:rFonts w:eastAsia="Verdana"/>
          <w:color w:themeColor="text1" w:val="000000"/>
          <w:sz w:val="22"/>
          <w:szCs w:val="22"/>
        </w:rPr>
        <w:t xml:space="preserve">tendo em vista o que consta do PROAD n.º 11615/2025, </w:t>
      </w:r>
      <w:r>
        <w:rPr>
          <w:rFonts w:eastAsia="Verdana"/>
          <w:b/>
          <w:color w:themeColor="text1" w:val="000000"/>
          <w:sz w:val="22"/>
          <w:szCs w:val="22"/>
        </w:rPr>
        <w:t>RESOLVEU: AUTORIZAR</w:t>
      </w:r>
      <w:r>
        <w:rPr>
          <w:rFonts w:eastAsia="Verdana"/>
          <w:color w:themeColor="text1" w:val="000000"/>
          <w:sz w:val="22"/>
          <w:szCs w:val="22"/>
        </w:rPr>
        <w:t xml:space="preserve"> a Excelentíssima Juíza do Trabalho </w:t>
      </w:r>
      <w:r>
        <w:rPr>
          <w:rFonts w:eastAsia="Verdana"/>
          <w:b/>
          <w:bCs/>
          <w:color w:themeColor="text1" w:val="000000"/>
          <w:sz w:val="22"/>
          <w:szCs w:val="22"/>
        </w:rPr>
        <w:t>Maria Odete Freire de Araújo</w:t>
      </w:r>
      <w:r>
        <w:rPr>
          <w:rFonts w:eastAsia="Verdana"/>
          <w:color w:themeColor="text1" w:val="000000"/>
          <w:sz w:val="22"/>
          <w:szCs w:val="22"/>
        </w:rPr>
        <w:t xml:space="preserve"> a se afastar da jurisdição, nos dias </w:t>
      </w:r>
      <w:r>
        <w:rPr>
          <w:rFonts w:eastAsia="Verdana"/>
          <w:b/>
          <w:bCs/>
          <w:color w:themeColor="text1" w:val="000000"/>
          <w:sz w:val="22"/>
          <w:szCs w:val="22"/>
        </w:rPr>
        <w:t>29 e 30 de julho de 2025</w:t>
      </w:r>
      <w:r>
        <w:rPr>
          <w:rFonts w:eastAsia="Verdana"/>
          <w:color w:themeColor="text1" w:val="000000"/>
          <w:sz w:val="22"/>
          <w:szCs w:val="22"/>
        </w:rPr>
        <w:t xml:space="preserve">, para participar do II Encontro Nacional dos Comitês Estaduais Judiciais do FONTET - Fórum Nacional do Poder Judiciário para Monitoramento e Efetividade das Demandas Relacionadas à Exploração do Trabalho em Condições Análogas à de Escravo e ao Tráfico de Pessoas, em São Luís/MA, </w:t>
      </w:r>
      <w:r>
        <w:rPr>
          <w:rFonts w:eastAsia="Verdana"/>
          <w:iCs/>
          <w:color w:themeColor="text1" w:val="000000"/>
          <w:sz w:val="22"/>
          <w:szCs w:val="22"/>
        </w:rPr>
        <w:t>com fundamento no art. 23, II, “h”, do Regimento Interno deste Tribunal, no art. 73, inciso I, da Lei Complementar n.º 35/1979 (LOMAN) c/c a Resolução Administrativa TRT n.º 18/2017.</w:t>
      </w:r>
      <w:r>
        <w:rPr>
          <w:rFonts w:eastAsia="Verdana"/>
          <w:color w:themeColor="text1" w:val="000000"/>
          <w:sz w:val="22"/>
          <w:szCs w:val="22"/>
        </w:rPr>
        <w:t xml:space="preserve"> Dê-se ciência e cumpra-se. Publique-se.</w:t>
      </w:r>
    </w:p>
    <w:p>
      <w:pPr>
        <w:pStyle w:val="Normal"/>
        <w:spacing w:lineRule="auto" w:line="480"/>
        <w:ind w:right="-1"/>
        <w:jc w:val="both"/>
        <w:rPr>
          <w:b/>
          <w:bCs/>
          <w:color w:themeColor="text1" w:val="000000"/>
          <w:sz w:val="16"/>
          <w:szCs w:val="16"/>
        </w:rPr>
      </w:pPr>
      <w:r>
        <w:rPr>
          <w:b/>
          <w:bCs/>
          <w:color w:themeColor="text1" w:val="000000"/>
          <w:sz w:val="16"/>
          <w:szCs w:val="16"/>
        </w:rPr>
      </w:r>
    </w:p>
    <w:p>
      <w:pPr>
        <w:pStyle w:val="Normal"/>
        <w:spacing w:lineRule="auto" w:line="480"/>
        <w:ind w:right="-1"/>
        <w:jc w:val="both"/>
        <w:rPr/>
      </w:pPr>
      <w:r>
        <w:rPr>
          <w:b/>
          <w:bCs/>
          <w:color w:themeColor="text1" w:val="000000"/>
          <w:sz w:val="16"/>
          <w:szCs w:val="16"/>
        </w:rPr>
        <w:t xml:space="preserve">Ausência justificada do Excelentíssimo Desembargador Corregedor Paulo Alcântara por estar </w:t>
      </w:r>
      <w:r>
        <w:rPr>
          <w:b/>
          <w:bCs/>
          <w:sz w:val="16"/>
          <w:szCs w:val="16"/>
        </w:rPr>
        <w:t>participando de visita institucional ao TRF da 4ª Região, na cidade de Porto Alegre/RS.</w:t>
      </w:r>
    </w:p>
    <w:p>
      <w:pPr>
        <w:pStyle w:val="BodyText"/>
        <w:spacing w:lineRule="auto" w:line="480"/>
        <w:jc w:val="both"/>
        <w:rPr>
          <w:b/>
          <w:bCs/>
          <w:color w:themeColor="text1" w:val="000000"/>
          <w:sz w:val="16"/>
          <w:szCs w:val="16"/>
        </w:rPr>
      </w:pPr>
      <w:r>
        <w:rPr>
          <w:b/>
          <w:bCs/>
          <w:color w:themeColor="text1" w:val="000000"/>
          <w:sz w:val="16"/>
          <w:szCs w:val="16"/>
        </w:rPr>
      </w:r>
    </w:p>
    <w:p>
      <w:pPr>
        <w:pStyle w:val="Normal"/>
        <w:spacing w:lineRule="auto" w:line="480"/>
        <w:jc w:val="center"/>
        <w:rPr/>
      </w:pPr>
      <w:r>
        <w:rPr>
          <w:color w:val="000000"/>
        </w:rPr>
        <w:t>Certifico e dou fé.</w:t>
      </w:r>
    </w:p>
    <w:p>
      <w:pPr>
        <w:pStyle w:val="Normal"/>
        <w:spacing w:lineRule="auto" w:line="480"/>
        <w:jc w:val="center"/>
        <w:rPr/>
      </w:pPr>
      <w:r>
        <w:rPr>
          <w:color w:val="000000"/>
        </w:rPr>
        <w:t>Sala de Sessões, 16 de junho de 2025 (segunda-feira)</w:t>
      </w:r>
    </w:p>
    <w:p>
      <w:pPr>
        <w:pStyle w:val="Normal"/>
        <w:spacing w:lineRule="auto" w:line="480"/>
        <w:jc w:val="center"/>
        <w:rPr>
          <w:b/>
          <w:color w:val="000000"/>
        </w:rPr>
      </w:pPr>
      <w:r>
        <w:rPr>
          <w:b/>
          <w:color w:val="000000"/>
        </w:rPr>
      </w:r>
    </w:p>
    <w:p>
      <w:pPr>
        <w:pStyle w:val="Normal"/>
        <w:spacing w:lineRule="auto" w:line="480"/>
        <w:jc w:val="center"/>
        <w:rPr/>
      </w:pPr>
      <w:r>
        <w:rPr>
          <w:b/>
          <w:color w:val="000000"/>
        </w:rPr>
        <w:t>KARINA DE POSSÍDIO MARQUES LUSTOSA</w:t>
      </w:r>
    </w:p>
    <w:p>
      <w:pPr>
        <w:pStyle w:val="Normal"/>
        <w:tabs>
          <w:tab w:val="clear" w:pos="720"/>
          <w:tab w:val="left" w:pos="1985" w:leader="none"/>
        </w:tabs>
        <w:spacing w:lineRule="auto" w:line="480"/>
        <w:ind w:right="1186"/>
        <w:jc w:val="center"/>
        <w:rPr/>
      </w:pPr>
      <w:r>
        <w:rPr>
          <w:color w:val="000000"/>
        </w:rPr>
        <w:t xml:space="preserve">                        </w:t>
      </w:r>
      <w:r>
        <w:rPr>
          <w:color w:val="000000"/>
        </w:rPr>
        <w:t>Secretária do Tribunal Pleno</w:t>
      </w:r>
    </w:p>
    <w:p>
      <w:pPr>
        <w:pStyle w:val="Normal"/>
        <w:tabs>
          <w:tab w:val="clear" w:pos="720"/>
          <w:tab w:val="left" w:pos="1985" w:leader="none"/>
        </w:tabs>
        <w:spacing w:lineRule="auto" w:line="480"/>
        <w:ind w:right="1186"/>
        <w:jc w:val="center"/>
        <w:rPr>
          <w:color w:val="000000"/>
        </w:rPr>
      </w:pPr>
      <w:r>
        <w:rPr>
          <w:color w:val="00000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9" w:right="1133" w:gutter="0" w:header="284" w:top="4085" w:footer="0" w:bottom="626"/>
      <w:pgNumType w:start="1" w:fmt="decimal"/>
      <w:formProt w:val="false"/>
      <w:textDirection w:val="lrTb"/>
      <w:docGrid w:type="default" w:linePitch="100" w:charSpace="1064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Calibri">
    <w:charset w:val="00"/>
    <w:family w:val="swiss"/>
    <w:pitch w:val="variable"/>
  </w:font>
  <w:font w:name="Georgia">
    <w:charset w:val="00"/>
    <w:family w:val="roman"/>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Figura6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Copia 1"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2" name="Figura7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Copia 1"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sz w:val="16"/>
        <w:szCs w:val="16"/>
      </w:rPr>
    </w:pPr>
    <w:r>
      <w:rPr>
        <w:color w:val="000000"/>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Figura6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Copia 1"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4" name="Figura7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7 Copia 1"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sz w:val="16"/>
        <w:szCs w:val="16"/>
      </w:rPr>
    </w:pPr>
    <w:r>
      <w:rPr>
        <w:b/>
        <w:color w:val="000000"/>
        <w:sz w:val="16"/>
        <w:szCs w:val="16"/>
      </w:rPr>
      <w:t>PODER JUDICIÁRIO</w:t>
    </w:r>
  </w:p>
  <w:p>
    <w:pPr>
      <w:pStyle w:val="Normal"/>
      <w:ind w:right="187"/>
      <w:jc w:val="center"/>
      <w:rPr>
        <w:sz w:val="16"/>
        <w:szCs w:val="16"/>
      </w:rPr>
    </w:pPr>
    <w:r>
      <w:rPr>
        <w:b/>
        <w:color w:val="000000"/>
        <w:sz w:val="16"/>
        <w:szCs w:val="16"/>
      </w:rPr>
      <w:t>JUSTIÇA DO TRABALHO</w:t>
    </w:r>
  </w:p>
  <w:p>
    <w:pPr>
      <w:pStyle w:val="Normal"/>
      <w:tabs>
        <w:tab w:val="clear" w:pos="720"/>
        <w:tab w:val="center" w:pos="4419" w:leader="none"/>
        <w:tab w:val="right" w:pos="8838" w:leader="none"/>
      </w:tabs>
      <w:jc w:val="center"/>
      <w:rPr>
        <w:sz w:val="16"/>
        <w:szCs w:val="16"/>
      </w:rPr>
    </w:pPr>
    <w:r>
      <w:rPr>
        <w:b/>
        <w:color w:val="000000"/>
        <w:sz w:val="16"/>
        <w:szCs w:val="16"/>
      </w:rPr>
      <w:t xml:space="preserve">TRIBUNAL REGIONAL DO TRABALHO DA 6ª REGIÃO </w:t>
    </w:r>
  </w:p>
  <w:p>
    <w:pPr>
      <w:pStyle w:val="Normal"/>
      <w:tabs>
        <w:tab w:val="clear" w:pos="720"/>
        <w:tab w:val="center" w:pos="4419" w:leader="none"/>
        <w:tab w:val="right" w:pos="8838" w:leader="none"/>
      </w:tabs>
      <w:jc w:val="center"/>
      <w:rPr>
        <w:sz w:val="16"/>
        <w:szCs w:val="16"/>
      </w:rPr>
    </w:pPr>
    <w:r>
      <w:rPr>
        <w:b/>
        <w:color w:val="000000"/>
        <w:sz w:val="16"/>
        <w:szCs w:val="16"/>
      </w:rPr>
      <w:t>SECRETARIA DO TRIBUNAL PLENO</w:t>
    </w:r>
  </w:p>
  <w:p>
    <w:pPr>
      <w:pStyle w:val="Normal"/>
      <w:tabs>
        <w:tab w:val="clear" w:pos="720"/>
        <w:tab w:val="center" w:pos="4419" w:leader="none"/>
        <w:tab w:val="right" w:pos="8838" w:leader="none"/>
      </w:tabs>
      <w:jc w:val="center"/>
      <w:rPr>
        <w:color w:val="000000"/>
        <w:sz w:val="16"/>
        <w:szCs w:val="16"/>
      </w:rPr>
    </w:pPr>
    <w:r>
      <w:rPr>
        <w:color w:val="000000"/>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uiPriority w:val="9"/>
    <w:qFormat/>
    <w:pPr>
      <w:keepNext w:val="true"/>
      <w:numPr>
        <w:ilvl w:val="0"/>
        <w:numId w:val="1"/>
      </w:numPr>
      <w:ind w:hanging="1" w:left="-1"/>
      <w:jc w:val="center"/>
    </w:pPr>
    <w:rPr>
      <w:b/>
    </w:rPr>
  </w:style>
  <w:style w:type="paragraph" w:styleId="Heading2">
    <w:name w:val="heading 2"/>
    <w:basedOn w:val="Padro"/>
    <w:next w:val="Padro"/>
    <w:uiPriority w:val="9"/>
    <w:semiHidden/>
    <w:unhideWhenUsed/>
    <w:qFormat/>
    <w:pPr>
      <w:keepNext w:val="true"/>
      <w:widowControl w:val="false"/>
      <w:numPr>
        <w:ilvl w:val="1"/>
        <w:numId w:val="1"/>
      </w:numPr>
      <w:ind w:firstLine="1247" w:left="0"/>
      <w:jc w:val="both"/>
      <w:outlineLvl w:val="1"/>
    </w:pPr>
    <w:rPr>
      <w:b/>
      <w:sz w:val="24"/>
    </w:rPr>
  </w:style>
  <w:style w:type="paragraph" w:styleId="Heading3">
    <w:name w:val="heading 3"/>
    <w:basedOn w:val="Padro"/>
    <w:next w:val="Padro"/>
    <w:uiPriority w:val="9"/>
    <w:unhideWhenUsed/>
    <w:qFormat/>
    <w:pPr>
      <w:keepNext w:val="true"/>
      <w:numPr>
        <w:ilvl w:val="2"/>
        <w:numId w:val="1"/>
      </w:numPr>
      <w:tabs>
        <w:tab w:val="clear" w:pos="720"/>
        <w:tab w:val="left" w:pos="9497" w:leader="none"/>
      </w:tabs>
      <w:ind w:hanging="0" w:left="0" w:right="-1047"/>
      <w:jc w:val="center"/>
      <w:outlineLvl w:val="2"/>
    </w:pPr>
    <w:rPr>
      <w:b/>
      <w:sz w:val="24"/>
    </w:rPr>
  </w:style>
  <w:style w:type="paragraph" w:styleId="Heading4">
    <w:name w:val="heading 4"/>
    <w:basedOn w:val="Padro"/>
    <w:next w:val="Padro"/>
    <w:uiPriority w:val="9"/>
    <w:semiHidden/>
    <w:unhideWhenUsed/>
    <w:qFormat/>
    <w:pPr>
      <w:keepNext w:val="true"/>
      <w:numPr>
        <w:ilvl w:val="3"/>
        <w:numId w:val="1"/>
      </w:numPr>
      <w:ind w:firstLine="1304" w:left="0" w:right="-6"/>
      <w:jc w:val="both"/>
      <w:outlineLvl w:val="3"/>
    </w:pPr>
    <w:rPr>
      <w:b/>
      <w:sz w:val="24"/>
    </w:rPr>
  </w:style>
  <w:style w:type="paragraph" w:styleId="Heading5">
    <w:name w:val="heading 5"/>
    <w:basedOn w:val="Padro"/>
    <w:next w:val="Padro"/>
    <w:uiPriority w:val="9"/>
    <w:semiHidden/>
    <w:unhideWhenUsed/>
    <w:qFormat/>
    <w:pPr>
      <w:keepNext w:val="true"/>
      <w:numPr>
        <w:ilvl w:val="4"/>
        <w:numId w:val="1"/>
      </w:numPr>
      <w:ind w:firstLine="1418" w:left="0" w:right="-3"/>
      <w:jc w:val="both"/>
      <w:outlineLvl w:val="4"/>
    </w:pPr>
    <w:rPr>
      <w:b/>
      <w:sz w:val="24"/>
    </w:rPr>
  </w:style>
  <w:style w:type="paragraph" w:styleId="Heading6">
    <w:name w:val="heading 6"/>
    <w:basedOn w:val="Padro"/>
    <w:next w:val="Padro"/>
    <w:uiPriority w:val="9"/>
    <w:semiHidden/>
    <w:unhideWhenUsed/>
    <w:qFormat/>
    <w:pPr>
      <w:keepNext w:val="true"/>
      <w:numPr>
        <w:ilvl w:val="5"/>
        <w:numId w:val="1"/>
      </w:numPr>
      <w:ind w:hanging="1" w:left="-1"/>
      <w:outlineLvl w:val="5"/>
    </w:pPr>
    <w:rPr>
      <w:b/>
      <w:sz w:val="24"/>
    </w:rPr>
  </w:style>
  <w:style w:type="paragraph" w:styleId="Heading7">
    <w:name w:val="heading 7"/>
    <w:basedOn w:val="Padro"/>
    <w:next w:val="Padro"/>
    <w:qFormat/>
    <w:pPr>
      <w:keepNext w:val="true"/>
      <w:numPr>
        <w:ilvl w:val="6"/>
        <w:numId w:val="1"/>
      </w:numPr>
      <w:ind w:hanging="0" w:left="1418"/>
      <w:jc w:val="both"/>
      <w:outlineLvl w:val="6"/>
    </w:pPr>
    <w:rPr>
      <w:b/>
      <w:sz w:val="24"/>
    </w:rPr>
  </w:style>
  <w:style w:type="paragraph" w:styleId="Heading8">
    <w:name w:val="heading 8"/>
    <w:basedOn w:val="Padro"/>
    <w:next w:val="Padro"/>
    <w:qFormat/>
    <w:pPr>
      <w:keepNext w:val="true"/>
      <w:numPr>
        <w:ilvl w:val="7"/>
        <w:numId w:val="1"/>
      </w:numPr>
      <w:ind w:hanging="0" w:left="1276"/>
      <w:jc w:val="both"/>
      <w:outlineLvl w:val="7"/>
    </w:pPr>
    <w:rPr>
      <w:b/>
      <w:sz w:val="24"/>
    </w:rPr>
  </w:style>
  <w:style w:type="paragraph" w:styleId="Heading9">
    <w:name w:val="heading 9"/>
    <w:basedOn w:val="Padro"/>
    <w:next w:val="Padro"/>
    <w:qFormat/>
    <w:pPr>
      <w:keepNext w:val="true"/>
      <w:numPr>
        <w:ilvl w:val="8"/>
        <w:numId w:val="1"/>
      </w:numPr>
      <w:tabs>
        <w:tab w:val="clear" w:pos="720"/>
        <w:tab w:val="left" w:pos="9497" w:leader="none"/>
      </w:tabs>
      <w:ind w:hanging="0" w:left="0" w:right="-1"/>
      <w:jc w:val="center"/>
      <w:outlineLvl w:val="8"/>
    </w:pPr>
    <w:rPr>
      <w:sz w:val="24"/>
    </w:rPr>
  </w:style>
  <w:style w:type="character" w:styleId="DefaultParagraphFont" w:default="1">
    <w:name w:val="Default Paragraph Font"/>
    <w:uiPriority w:val="1"/>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Fontepargpadro6" w:customStyle="1">
    <w:name w:val="Fonte parág. padrão6"/>
    <w:qFormat/>
    <w:rPr>
      <w:w w:val="100"/>
      <w:position w:val="0"/>
      <w:sz w:val="20"/>
      <w:sz w:val="20"/>
      <w:effect w:val="none"/>
      <w:vertAlign w:val="baseline"/>
      <w:em w:val="none"/>
    </w:rPr>
  </w:style>
  <w:style w:type="character" w:styleId="Fontepargpadro5" w:customStyle="1">
    <w:name w:val="Fonte parág. padrão5"/>
    <w:qFormat/>
    <w:rPr>
      <w:w w:val="100"/>
      <w:position w:val="0"/>
      <w:sz w:val="20"/>
      <w:sz w:val="20"/>
      <w:effect w:val="none"/>
      <w:vertAlign w:val="baseline"/>
      <w:em w:val="none"/>
    </w:rPr>
  </w:style>
  <w:style w:type="character" w:styleId="Fontepargpadro4" w:customStyle="1">
    <w:name w:val="Fonte parág. padrão4"/>
    <w:qFormat/>
    <w:rPr>
      <w:w w:val="100"/>
      <w:position w:val="0"/>
      <w:sz w:val="20"/>
      <w:sz w:val="20"/>
      <w:effect w:val="none"/>
      <w:vertAlign w:val="baseline"/>
      <w:em w:val="none"/>
    </w:rPr>
  </w:style>
  <w:style w:type="character" w:styleId="WW8Num3z0" w:customStyle="1">
    <w:name w:val="WW8Num3z0"/>
    <w:qFormat/>
    <w:rPr>
      <w:w w:val="100"/>
      <w:position w:val="0"/>
      <w:sz w:val="20"/>
      <w:sz w:val="20"/>
      <w:effect w:val="none"/>
      <w:vertAlign w:val="baseline"/>
      <w:em w:val="none"/>
    </w:rPr>
  </w:style>
  <w:style w:type="character" w:styleId="WW8Num6z0" w:customStyle="1">
    <w:name w:val="WW8Num6z0"/>
    <w:qFormat/>
    <w:rPr>
      <w:rFonts w:ascii="Verdana" w:hAnsi="Verdana" w:eastAsia="Times New Roman" w:cs="Verdana"/>
      <w:w w:val="101"/>
      <w:position w:val="0"/>
      <w:sz w:val="18"/>
      <w:sz w:val="18"/>
      <w:szCs w:val="18"/>
      <w:effect w:val="none"/>
      <w:vertAlign w:val="baseline"/>
      <w:em w:val="none"/>
    </w:rPr>
  </w:style>
  <w:style w:type="character" w:styleId="WW8Num6z1" w:customStyle="1">
    <w:name w:val="WW8Num6z1"/>
    <w:qFormat/>
    <w:rPr>
      <w:w w:val="100"/>
      <w:position w:val="0"/>
      <w:sz w:val="20"/>
      <w:sz w:val="20"/>
      <w:effect w:val="none"/>
      <w:vertAlign w:val="baseline"/>
      <w:em w:val="none"/>
    </w:rPr>
  </w:style>
  <w:style w:type="character" w:styleId="WW8Num7z0" w:customStyle="1">
    <w:name w:val="WW8Num7z0"/>
    <w:qFormat/>
    <w:rPr>
      <w:rFonts w:ascii="Symbol" w:hAnsi="Symbol" w:cs="Symbol"/>
      <w:w w:val="100"/>
      <w:position w:val="0"/>
      <w:sz w:val="20"/>
      <w:sz w:val="20"/>
      <w:effect w:val="none"/>
      <w:vertAlign w:val="baseline"/>
      <w:em w:val="none"/>
    </w:rPr>
  </w:style>
  <w:style w:type="character" w:styleId="WW8Num7z1" w:customStyle="1">
    <w:name w:val="WW8Num7z1"/>
    <w:qFormat/>
    <w:rPr>
      <w:rFonts w:ascii="Courier New" w:hAnsi="Courier New" w:cs="Courier New"/>
      <w:w w:val="100"/>
      <w:position w:val="0"/>
      <w:sz w:val="20"/>
      <w:sz w:val="20"/>
      <w:effect w:val="none"/>
      <w:vertAlign w:val="baseline"/>
      <w:em w:val="none"/>
    </w:rPr>
  </w:style>
  <w:style w:type="character" w:styleId="WW8Num7z2" w:customStyle="1">
    <w:name w:val="WW8Num7z2"/>
    <w:qFormat/>
    <w:rPr>
      <w:rFonts w:ascii="Wingdings" w:hAnsi="Wingdings" w:cs="Wingdings"/>
      <w:w w:val="100"/>
      <w:position w:val="0"/>
      <w:sz w:val="20"/>
      <w:sz w:val="20"/>
      <w:effect w:val="none"/>
      <w:vertAlign w:val="baseline"/>
      <w:em w:val="none"/>
    </w:rPr>
  </w:style>
  <w:style w:type="character" w:styleId="WW8Num8z0" w:customStyle="1">
    <w:name w:val="WW8Num8z0"/>
    <w:qFormat/>
    <w:rPr>
      <w:rFonts w:ascii="Symbol" w:hAnsi="Symbol" w:cs="Symbol"/>
      <w:w w:val="100"/>
      <w:position w:val="0"/>
      <w:sz w:val="20"/>
      <w:sz w:val="20"/>
      <w:effect w:val="none"/>
      <w:vertAlign w:val="baseline"/>
      <w:em w:val="none"/>
    </w:rPr>
  </w:style>
  <w:style w:type="character" w:styleId="WW8Num8z1" w:customStyle="1">
    <w:name w:val="WW8Num8z1"/>
    <w:qFormat/>
    <w:rPr>
      <w:rFonts w:ascii="Courier New" w:hAnsi="Courier New" w:cs="Courier New"/>
      <w:w w:val="100"/>
      <w:position w:val="0"/>
      <w:sz w:val="20"/>
      <w:sz w:val="20"/>
      <w:effect w:val="none"/>
      <w:vertAlign w:val="baseline"/>
      <w:em w:val="none"/>
    </w:rPr>
  </w:style>
  <w:style w:type="character" w:styleId="WW8Num8z2" w:customStyle="1">
    <w:name w:val="WW8Num8z2"/>
    <w:qFormat/>
    <w:rPr>
      <w:rFonts w:ascii="Wingdings" w:hAnsi="Wingdings" w:cs="Wingdings"/>
      <w:w w:val="100"/>
      <w:position w:val="0"/>
      <w:sz w:val="20"/>
      <w:sz w:val="20"/>
      <w:effect w:val="none"/>
      <w:vertAlign w:val="baseline"/>
      <w:em w:val="none"/>
    </w:rPr>
  </w:style>
  <w:style w:type="character" w:styleId="WW8Num10z0" w:customStyle="1">
    <w:name w:val="WW8Num10z0"/>
    <w:qFormat/>
    <w:rPr>
      <w:w w:val="100"/>
      <w:position w:val="0"/>
      <w:sz w:val="20"/>
      <w:sz w:val="20"/>
      <w:effect w:val="none"/>
      <w:vertAlign w:val="baseline"/>
      <w:em w:val="none"/>
    </w:rPr>
  </w:style>
  <w:style w:type="character" w:styleId="WW8Num11z0" w:customStyle="1">
    <w:name w:val="WW8Num11z0"/>
    <w:qFormat/>
    <w:rPr>
      <w:rFonts w:ascii="Symbol" w:hAnsi="Symbol" w:cs="Symbol"/>
      <w:w w:val="100"/>
      <w:position w:val="0"/>
      <w:sz w:val="20"/>
      <w:sz w:val="20"/>
      <w:effect w:val="none"/>
      <w:vertAlign w:val="baseline"/>
      <w:em w:val="none"/>
    </w:rPr>
  </w:style>
  <w:style w:type="character" w:styleId="WW8Num11z1" w:customStyle="1">
    <w:name w:val="WW8Num11z1"/>
    <w:qFormat/>
    <w:rPr>
      <w:rFonts w:ascii="Courier New" w:hAnsi="Courier New" w:cs="Courier New"/>
      <w:w w:val="100"/>
      <w:position w:val="0"/>
      <w:sz w:val="20"/>
      <w:sz w:val="20"/>
      <w:effect w:val="none"/>
      <w:vertAlign w:val="baseline"/>
      <w:em w:val="none"/>
    </w:rPr>
  </w:style>
  <w:style w:type="character" w:styleId="WW8Num11z2" w:customStyle="1">
    <w:name w:val="WW8Num11z2"/>
    <w:qFormat/>
    <w:rPr>
      <w:rFonts w:ascii="Wingdings" w:hAnsi="Wingdings" w:cs="Wingdings"/>
      <w:w w:val="100"/>
      <w:position w:val="0"/>
      <w:sz w:val="20"/>
      <w:sz w:val="20"/>
      <w:effect w:val="none"/>
      <w:vertAlign w:val="baseline"/>
      <w:em w:val="none"/>
    </w:rPr>
  </w:style>
  <w:style w:type="character" w:styleId="WW8Num12z0" w:customStyle="1">
    <w:name w:val="WW8Num12z0"/>
    <w:qFormat/>
    <w:rPr>
      <w:rFonts w:ascii="Symbol" w:hAnsi="Symbol" w:cs="Symbol"/>
      <w:w w:val="100"/>
      <w:position w:val="0"/>
      <w:sz w:val="20"/>
      <w:sz w:val="20"/>
      <w:effect w:val="none"/>
      <w:vertAlign w:val="baseline"/>
      <w:em w:val="none"/>
    </w:rPr>
  </w:style>
  <w:style w:type="character" w:styleId="WW8Num12z1" w:customStyle="1">
    <w:name w:val="WW8Num12z1"/>
    <w:qFormat/>
    <w:rPr>
      <w:rFonts w:ascii="Courier New" w:hAnsi="Courier New" w:cs="Courier New"/>
      <w:w w:val="100"/>
      <w:position w:val="0"/>
      <w:sz w:val="20"/>
      <w:sz w:val="20"/>
      <w:effect w:val="none"/>
      <w:vertAlign w:val="baseline"/>
      <w:em w:val="none"/>
    </w:rPr>
  </w:style>
  <w:style w:type="character" w:styleId="WW8Num12z2" w:customStyle="1">
    <w:name w:val="WW8Num12z2"/>
    <w:qFormat/>
    <w:rPr>
      <w:rFonts w:ascii="Wingdings" w:hAnsi="Wingdings" w:cs="Wingdings"/>
      <w:w w:val="100"/>
      <w:position w:val="0"/>
      <w:sz w:val="20"/>
      <w:sz w:val="20"/>
      <w:effect w:val="none"/>
      <w:vertAlign w:val="baseline"/>
      <w:em w:val="none"/>
    </w:rPr>
  </w:style>
  <w:style w:type="character" w:styleId="WW8Num13z0" w:customStyle="1">
    <w:name w:val="WW8Num13z0"/>
    <w:qFormat/>
    <w:rPr>
      <w:b/>
      <w:w w:val="100"/>
      <w:position w:val="0"/>
      <w:sz w:val="20"/>
      <w:sz w:val="20"/>
      <w:effect w:val="none"/>
      <w:vertAlign w:val="baseline"/>
      <w:em w:val="none"/>
    </w:rPr>
  </w:style>
  <w:style w:type="character" w:styleId="WW8Num14z0" w:customStyle="1">
    <w:name w:val="WW8Num14z0"/>
    <w:qFormat/>
    <w:rPr>
      <w:rFonts w:ascii="Symbol" w:hAnsi="Symbol" w:cs="Symbol"/>
      <w:w w:val="100"/>
      <w:position w:val="0"/>
      <w:sz w:val="20"/>
      <w:sz w:val="20"/>
      <w:effect w:val="none"/>
      <w:vertAlign w:val="baseline"/>
      <w:em w:val="none"/>
    </w:rPr>
  </w:style>
  <w:style w:type="character" w:styleId="WW8Num14z1" w:customStyle="1">
    <w:name w:val="WW8Num14z1"/>
    <w:qFormat/>
    <w:rPr>
      <w:rFonts w:ascii="Courier New" w:hAnsi="Courier New" w:cs="Courier New"/>
      <w:w w:val="100"/>
      <w:position w:val="0"/>
      <w:sz w:val="20"/>
      <w:sz w:val="20"/>
      <w:effect w:val="none"/>
      <w:vertAlign w:val="baseline"/>
      <w:em w:val="none"/>
    </w:rPr>
  </w:style>
  <w:style w:type="character" w:styleId="WW8Num14z2" w:customStyle="1">
    <w:name w:val="WW8Num14z2"/>
    <w:qFormat/>
    <w:rPr>
      <w:rFonts w:ascii="Wingdings" w:hAnsi="Wingdings" w:cs="Wingdings"/>
      <w:w w:val="100"/>
      <w:position w:val="0"/>
      <w:sz w:val="20"/>
      <w:sz w:val="20"/>
      <w:effect w:val="none"/>
      <w:vertAlign w:val="baseline"/>
      <w:em w:val="none"/>
    </w:rPr>
  </w:style>
  <w:style w:type="character" w:styleId="WW8Num15z0" w:customStyle="1">
    <w:name w:val="WW8Num15z0"/>
    <w:qFormat/>
    <w:rPr>
      <w:b/>
      <w:w w:val="100"/>
      <w:position w:val="0"/>
      <w:sz w:val="20"/>
      <w:sz w:val="20"/>
      <w:effect w:val="none"/>
      <w:vertAlign w:val="baseline"/>
      <w:em w:val="none"/>
    </w:rPr>
  </w:style>
  <w:style w:type="character" w:styleId="WW8Num16z0" w:customStyle="1">
    <w:name w:val="WW8Num16z0"/>
    <w:qFormat/>
    <w:rPr>
      <w:w w:val="100"/>
      <w:position w:val="0"/>
      <w:sz w:val="20"/>
      <w:sz w:val="20"/>
      <w:effect w:val="none"/>
      <w:vertAlign w:val="baseline"/>
      <w:em w:val="none"/>
    </w:rPr>
  </w:style>
  <w:style w:type="character" w:styleId="WW8Num17z0" w:customStyle="1">
    <w:name w:val="WW8Num17z0"/>
    <w:qFormat/>
    <w:rPr>
      <w:rFonts w:ascii="Symbol" w:hAnsi="Symbol" w:cs="Symbol"/>
      <w:w w:val="100"/>
      <w:position w:val="0"/>
      <w:sz w:val="20"/>
      <w:sz w:val="20"/>
      <w:effect w:val="none"/>
      <w:vertAlign w:val="baseline"/>
      <w:em w:val="none"/>
    </w:rPr>
  </w:style>
  <w:style w:type="character" w:styleId="WW8Num17z1" w:customStyle="1">
    <w:name w:val="WW8Num17z1"/>
    <w:qFormat/>
    <w:rPr>
      <w:rFonts w:ascii="Courier New" w:hAnsi="Courier New" w:cs="Courier New"/>
      <w:w w:val="100"/>
      <w:position w:val="0"/>
      <w:sz w:val="20"/>
      <w:sz w:val="20"/>
      <w:effect w:val="none"/>
      <w:vertAlign w:val="baseline"/>
      <w:em w:val="none"/>
    </w:rPr>
  </w:style>
  <w:style w:type="character" w:styleId="WW8Num17z2" w:customStyle="1">
    <w:name w:val="WW8Num17z2"/>
    <w:qFormat/>
    <w:rPr>
      <w:rFonts w:ascii="Wingdings" w:hAnsi="Wingdings" w:cs="Wingdings"/>
      <w:w w:val="100"/>
      <w:position w:val="0"/>
      <w:sz w:val="20"/>
      <w:sz w:val="20"/>
      <w:effect w:val="none"/>
      <w:vertAlign w:val="baseline"/>
      <w:em w:val="none"/>
    </w:rPr>
  </w:style>
  <w:style w:type="character" w:styleId="WW8Num18z0" w:customStyle="1">
    <w:name w:val="WW8Num18z0"/>
    <w:qFormat/>
    <w:rPr>
      <w:rFonts w:ascii="Symbol" w:hAnsi="Symbol" w:cs="Symbol"/>
      <w:w w:val="100"/>
      <w:position w:val="0"/>
      <w:sz w:val="20"/>
      <w:sz w:val="20"/>
      <w:effect w:val="none"/>
      <w:vertAlign w:val="baseline"/>
      <w:em w:val="none"/>
    </w:rPr>
  </w:style>
  <w:style w:type="character" w:styleId="WW8Num18z1" w:customStyle="1">
    <w:name w:val="WW8Num18z1"/>
    <w:qFormat/>
    <w:rPr>
      <w:rFonts w:ascii="Courier New" w:hAnsi="Courier New" w:cs="Courier New"/>
      <w:w w:val="100"/>
      <w:position w:val="0"/>
      <w:sz w:val="20"/>
      <w:sz w:val="20"/>
      <w:effect w:val="none"/>
      <w:vertAlign w:val="baseline"/>
      <w:em w:val="none"/>
    </w:rPr>
  </w:style>
  <w:style w:type="character" w:styleId="WW8Num18z2" w:customStyle="1">
    <w:name w:val="WW8Num18z2"/>
    <w:qFormat/>
    <w:rPr>
      <w:rFonts w:ascii="Wingdings" w:hAnsi="Wingdings" w:cs="Wingdings"/>
      <w:w w:val="100"/>
      <w:position w:val="0"/>
      <w:sz w:val="20"/>
      <w:sz w:val="20"/>
      <w:effect w:val="none"/>
      <w:vertAlign w:val="baseline"/>
      <w:em w:val="none"/>
    </w:rPr>
  </w:style>
  <w:style w:type="character" w:styleId="Fontepargpadro3" w:customStyle="1">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customStyle="1">
    <w:name w:val="Cabeçalho Char1"/>
    <w:qFormat/>
    <w:rPr>
      <w:w w:val="100"/>
      <w:position w:val="0"/>
      <w:sz w:val="24"/>
      <w:sz w:val="24"/>
      <w:effect w:val="none"/>
      <w:vertAlign w:val="baseline"/>
      <w:em w:val="none"/>
      <w:lang w:val="pt-BR" w:eastAsia="ar-SA" w:bidi="ar-SA"/>
    </w:rPr>
  </w:style>
  <w:style w:type="character" w:styleId="CabealhoChar" w:customStyle="1">
    <w:name w:val="Cabeçalho Char"/>
    <w:qFormat/>
    <w:rPr>
      <w:w w:val="100"/>
      <w:position w:val="0"/>
      <w:sz w:val="20"/>
      <w:sz w:val="20"/>
      <w:effect w:val="none"/>
      <w:vertAlign w:val="baseline"/>
      <w:em w:val="none"/>
      <w:lang w:val="pt-BR" w:eastAsia="ar-SA" w:bidi="ar-SA"/>
    </w:rPr>
  </w:style>
  <w:style w:type="character" w:styleId="Normal12ptChar" w:customStyle="1">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customStyle="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customStyle="1">
    <w:name w:val="Cabeçalho1"/>
    <w:qFormat/>
    <w:rPr>
      <w:w w:val="100"/>
      <w:position w:val="0"/>
      <w:sz w:val="24"/>
      <w:sz w:val="24"/>
      <w:effect w:val="none"/>
      <w:vertAlign w:val="baseline"/>
      <w:em w:val="none"/>
      <w:lang w:val="pt-BR" w:eastAsia="ar-SA" w:bidi="ar-SA"/>
    </w:rPr>
  </w:style>
  <w:style w:type="character" w:styleId="Strong1" w:customStyle="1">
    <w:name w:val="Strong1"/>
    <w:qFormat/>
    <w:rPr>
      <w:b/>
      <w:bCs/>
      <w:w w:val="100"/>
      <w:position w:val="0"/>
      <w:sz w:val="20"/>
      <w:sz w:val="20"/>
      <w:effect w:val="none"/>
      <w:vertAlign w:val="baseline"/>
      <w:em w:val="none"/>
    </w:rPr>
  </w:style>
  <w:style w:type="character" w:styleId="A1" w:customStyle="1">
    <w:name w:val="A1"/>
    <w:qFormat/>
    <w:rPr>
      <w:color w:val="000000"/>
      <w:w w:val="100"/>
      <w:position w:val="0"/>
      <w:sz w:val="20"/>
      <w:sz w:val="20"/>
      <w:effect w:val="none"/>
      <w:vertAlign w:val="baseline"/>
      <w:em w:val="none"/>
    </w:rPr>
  </w:style>
  <w:style w:type="character" w:styleId="CabealhocabealhoJustificadonormalCharChar" w:customStyle="1">
    <w:name w:val="Cabeçalho.cabeçalho.Justificadonormal Char Char"/>
    <w:qFormat/>
    <w:rPr>
      <w:w w:val="100"/>
      <w:position w:val="0"/>
      <w:sz w:val="24"/>
      <w:sz w:val="24"/>
      <w:effect w:val="none"/>
      <w:vertAlign w:val="baseline"/>
      <w:em w:val="none"/>
      <w:lang w:val="pt-BR" w:eastAsia="ar-SA" w:bidi="ar-SA"/>
    </w:rPr>
  </w:style>
  <w:style w:type="character" w:styleId="CharChar" w:customStyle="1">
    <w:name w:val="Char Char"/>
    <w:qFormat/>
    <w:rPr>
      <w:w w:val="100"/>
      <w:position w:val="0"/>
      <w:sz w:val="24"/>
      <w:sz w:val="24"/>
      <w:szCs w:val="24"/>
      <w:effect w:val="none"/>
      <w:vertAlign w:val="baseline"/>
      <w:em w:val="none"/>
      <w:lang w:val="pt-BR" w:eastAsia="ar-SA" w:bidi="ar-SA"/>
    </w:rPr>
  </w:style>
  <w:style w:type="character" w:styleId="Hyperlink1" w:customStyle="1">
    <w:name w:val="Hyperlink1"/>
    <w:qFormat/>
    <w:rPr>
      <w:color w:val="0000FF"/>
      <w:w w:val="100"/>
      <w:position w:val="0"/>
      <w:sz w:val="20"/>
      <w:sz w:val="20"/>
      <w:u w:val="single"/>
      <w:effect w:val="none"/>
      <w:vertAlign w:val="baseline"/>
      <w:em w:val="none"/>
    </w:rPr>
  </w:style>
  <w:style w:type="character" w:styleId="apple-converted-space" w:customStyle="1">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customStyle="1">
    <w:name w:val="Normal +12pt Char"/>
    <w:qFormat/>
    <w:rPr>
      <w:w w:val="100"/>
      <w:position w:val="0"/>
      <w:sz w:val="24"/>
      <w:sz w:val="24"/>
      <w:szCs w:val="24"/>
      <w:effect w:val="none"/>
      <w:vertAlign w:val="baseline"/>
      <w:em w:val="none"/>
      <w:lang w:val="pt-BR" w:eastAsia="ar-SA" w:bidi="ar-SA"/>
    </w:rPr>
  </w:style>
  <w:style w:type="character" w:styleId="Forte1" w:customStyle="1">
    <w:name w:val="Forte1"/>
    <w:qFormat/>
    <w:rPr>
      <w:b/>
      <w:bCs/>
      <w:w w:val="100"/>
      <w:position w:val="0"/>
      <w:sz w:val="20"/>
      <w:sz w:val="20"/>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Recuodecorpodetexto3Char" w:customStyle="1">
    <w:name w:val="Recuo de corpo de texto 3 Char"/>
    <w:qFormat/>
    <w:rPr>
      <w:w w:val="100"/>
      <w:position w:val="0"/>
      <w:sz w:val="16"/>
      <w:sz w:val="16"/>
      <w:szCs w:val="16"/>
      <w:effect w:val="none"/>
      <w:vertAlign w:val="baseline"/>
      <w:em w:val="none"/>
      <w:lang w:val="pt-BR"/>
    </w:rPr>
  </w:style>
  <w:style w:type="character" w:styleId="SubttuloChar" w:customStyle="1">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customStyle="1">
    <w:name w:val="Fonte parág. padrão1"/>
    <w:qFormat/>
    <w:rPr>
      <w:w w:val="100"/>
      <w:position w:val="0"/>
      <w:sz w:val="20"/>
      <w:sz w:val="20"/>
      <w:effect w:val="none"/>
      <w:vertAlign w:val="baseline"/>
      <w:em w:val="none"/>
    </w:rPr>
  </w:style>
  <w:style w:type="character" w:styleId="TtuloChar" w:customStyle="1">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customStyle="1">
    <w:name w:val="ui-outputpanel"/>
    <w:qFormat/>
    <w:rPr>
      <w:w w:val="100"/>
      <w:position w:val="0"/>
      <w:sz w:val="20"/>
      <w:sz w:val="20"/>
      <w:effect w:val="none"/>
      <w:vertAlign w:val="baseline"/>
      <w:em w:val="none"/>
    </w:rPr>
  </w:style>
  <w:style w:type="character" w:styleId="Internetlink" w:customStyle="1">
    <w:name w:val="Internet link"/>
    <w:qFormat/>
    <w:rPr>
      <w:color w:val="000080"/>
      <w:w w:val="100"/>
      <w:position w:val="0"/>
      <w:sz w:val="20"/>
      <w:sz w:val="20"/>
      <w:u w:val="single"/>
      <w:effect w:val="none"/>
      <w:vertAlign w:val="baseline"/>
      <w:em w:val="none"/>
    </w:rPr>
  </w:style>
  <w:style w:type="character" w:styleId="Fontepare1gpadre3o" w:customStyle="1">
    <w:name w:val="Fonte paráe1g. padrãe3o"/>
    <w:qFormat/>
    <w:rPr>
      <w:w w:val="100"/>
      <w:position w:val="0"/>
      <w:sz w:val="20"/>
      <w:sz w:val="20"/>
      <w:effect w:val="none"/>
      <w:vertAlign w:val="baseline"/>
      <w:em w:val="none"/>
    </w:rPr>
  </w:style>
  <w:style w:type="character" w:styleId="ng-star-inserted" w:customStyle="1">
    <w:name w:val="ng-star-inserted"/>
    <w:basedOn w:val="Fontepargpadro3"/>
    <w:qFormat/>
    <w:rPr>
      <w:w w:val="100"/>
      <w:position w:val="0"/>
      <w:sz w:val="20"/>
      <w:sz w:val="20"/>
      <w:effect w:val="none"/>
      <w:vertAlign w:val="baseline"/>
      <w:em w:val="none"/>
    </w:rPr>
  </w:style>
  <w:style w:type="character" w:styleId="HiperlinkVisitado1" w:customStyle="1">
    <w:name w:val="HiperlinkVisitado1"/>
    <w:qFormat/>
    <w:rPr>
      <w:color w:val="800080"/>
      <w:w w:val="100"/>
      <w:position w:val="0"/>
      <w:sz w:val="20"/>
      <w:sz w:val="20"/>
      <w:u w:val="single"/>
      <w:effect w:val="none"/>
      <w:vertAlign w:val="baseline"/>
      <w:em w:val="none"/>
    </w:rPr>
  </w:style>
  <w:style w:type="character" w:styleId="Fontepargpadro2" w:customStyle="1">
    <w:name w:val="Fonte parág. padrão2"/>
    <w:qFormat/>
    <w:rPr>
      <w:w w:val="100"/>
      <w:position w:val="0"/>
      <w:sz w:val="20"/>
      <w:sz w:val="20"/>
      <w:effect w:val="none"/>
      <w:vertAlign w:val="baseline"/>
      <w:em w:val="none"/>
    </w:rPr>
  </w:style>
  <w:style w:type="character" w:styleId="gd" w:customStyle="1">
    <w:name w:val="gd"/>
    <w:basedOn w:val="Fontepargpadro1"/>
    <w:qFormat/>
    <w:rPr>
      <w:w w:val="100"/>
      <w:position w:val="0"/>
      <w:sz w:val="20"/>
      <w:sz w:val="20"/>
      <w:effect w:val="none"/>
      <w:vertAlign w:val="baseline"/>
      <w:em w:val="none"/>
    </w:rPr>
  </w:style>
  <w:style w:type="character" w:styleId="markedcontent" w:customStyle="1">
    <w:name w:val="markedcontent"/>
    <w:qFormat/>
    <w:rPr>
      <w:w w:val="100"/>
      <w:position w:val="0"/>
      <w:sz w:val="20"/>
      <w:sz w:val="20"/>
      <w:effect w:val="none"/>
      <w:vertAlign w:val="baseline"/>
      <w:em w:val="none"/>
    </w:rPr>
  </w:style>
  <w:style w:type="character" w:styleId="selectable-text" w:customStyle="1">
    <w:name w:val="selectable-text"/>
    <w:basedOn w:val="Fontepargpadro3"/>
    <w:qFormat/>
    <w:rPr>
      <w:w w:val="100"/>
      <w:position w:val="0"/>
      <w:sz w:val="20"/>
      <w:sz w:val="20"/>
      <w:effect w:val="none"/>
      <w:vertAlign w:val="baseline"/>
      <w:em w:val="none"/>
    </w:rPr>
  </w:style>
  <w:style w:type="character" w:styleId="Ttulo1Char" w:customStyle="1">
    <w:name w:val="Título 1 Char"/>
    <w:qFormat/>
    <w:rPr>
      <w:b/>
      <w:w w:val="100"/>
      <w:position w:val="0"/>
      <w:sz w:val="20"/>
      <w:sz w:val="20"/>
      <w:effect w:val="none"/>
      <w:vertAlign w:val="baseline"/>
      <w:em w:val="none"/>
    </w:rPr>
  </w:style>
  <w:style w:type="character" w:styleId="Ttulo2Char" w:customStyle="1">
    <w:name w:val="Título 2 Char"/>
    <w:qFormat/>
    <w:rPr>
      <w:b/>
      <w:w w:val="100"/>
      <w:position w:val="0"/>
      <w:sz w:val="24"/>
      <w:sz w:val="24"/>
      <w:effect w:val="none"/>
      <w:vertAlign w:val="baseline"/>
      <w:em w:val="none"/>
    </w:rPr>
  </w:style>
  <w:style w:type="character" w:styleId="Ttulo3Char" w:customStyle="1">
    <w:name w:val="Título 3 Char"/>
    <w:qFormat/>
    <w:rPr>
      <w:b/>
      <w:w w:val="100"/>
      <w:position w:val="0"/>
      <w:sz w:val="24"/>
      <w:sz w:val="24"/>
      <w:effect w:val="none"/>
      <w:vertAlign w:val="baseline"/>
      <w:em w:val="none"/>
    </w:rPr>
  </w:style>
  <w:style w:type="character" w:styleId="Ttulo4Char" w:customStyle="1">
    <w:name w:val="Título 4 Char"/>
    <w:qFormat/>
    <w:rPr>
      <w:b/>
      <w:w w:val="100"/>
      <w:position w:val="0"/>
      <w:sz w:val="24"/>
      <w:sz w:val="24"/>
      <w:effect w:val="none"/>
      <w:vertAlign w:val="baseline"/>
      <w:em w:val="none"/>
    </w:rPr>
  </w:style>
  <w:style w:type="character" w:styleId="Ttulo5Char" w:customStyle="1">
    <w:name w:val="Título 5 Char"/>
    <w:qFormat/>
    <w:rPr>
      <w:b/>
      <w:w w:val="100"/>
      <w:position w:val="0"/>
      <w:sz w:val="24"/>
      <w:sz w:val="24"/>
      <w:effect w:val="none"/>
      <w:vertAlign w:val="baseline"/>
      <w:em w:val="none"/>
    </w:rPr>
  </w:style>
  <w:style w:type="character" w:styleId="Ttulo6Char" w:customStyle="1">
    <w:name w:val="Título 6 Char"/>
    <w:qFormat/>
    <w:rPr>
      <w:b/>
      <w:w w:val="100"/>
      <w:position w:val="0"/>
      <w:sz w:val="24"/>
      <w:sz w:val="24"/>
      <w:effect w:val="none"/>
      <w:vertAlign w:val="baseline"/>
      <w:em w:val="none"/>
    </w:rPr>
  </w:style>
  <w:style w:type="character" w:styleId="Ttulo7Char" w:customStyle="1">
    <w:name w:val="Título 7 Char"/>
    <w:qFormat/>
    <w:rPr>
      <w:b/>
      <w:w w:val="100"/>
      <w:position w:val="0"/>
      <w:sz w:val="24"/>
      <w:sz w:val="24"/>
      <w:effect w:val="none"/>
      <w:vertAlign w:val="baseline"/>
      <w:em w:val="none"/>
    </w:rPr>
  </w:style>
  <w:style w:type="character" w:styleId="Ttulo8Char" w:customStyle="1">
    <w:name w:val="Título 8 Char"/>
    <w:qFormat/>
    <w:rPr>
      <w:b/>
      <w:w w:val="100"/>
      <w:position w:val="0"/>
      <w:sz w:val="24"/>
      <w:sz w:val="24"/>
      <w:effect w:val="none"/>
      <w:vertAlign w:val="baseline"/>
      <w:em w:val="none"/>
    </w:rPr>
  </w:style>
  <w:style w:type="character" w:styleId="Ttulo9Char" w:customStyle="1">
    <w:name w:val="Título 9 Char"/>
    <w:qFormat/>
    <w:rPr>
      <w:w w:val="100"/>
      <w:position w:val="0"/>
      <w:sz w:val="24"/>
      <w:sz w:val="24"/>
      <w:effect w:val="none"/>
      <w:vertAlign w:val="baseline"/>
      <w:em w:val="none"/>
    </w:rPr>
  </w:style>
  <w:style w:type="character" w:styleId="CorpodetextoChar" w:customStyle="1">
    <w:name w:val="Corpo de texto Char"/>
    <w:qFormat/>
    <w:rPr>
      <w:b/>
      <w:w w:val="100"/>
      <w:position w:val="0"/>
      <w:sz w:val="20"/>
      <w:sz w:val="20"/>
      <w:effect w:val="none"/>
      <w:vertAlign w:val="baseline"/>
      <w:em w:val="none"/>
    </w:rPr>
  </w:style>
  <w:style w:type="character" w:styleId="RodapChar" w:customStyle="1">
    <w:name w:val="Rodapé Char"/>
    <w:qFormat/>
    <w:rPr>
      <w:w w:val="100"/>
      <w:position w:val="0"/>
      <w:sz w:val="24"/>
      <w:sz w:val="24"/>
      <w:effect w:val="none"/>
      <w:vertAlign w:val="baseline"/>
      <w:em w:val="none"/>
    </w:rPr>
  </w:style>
  <w:style w:type="character" w:styleId="CabealhoChar2" w:customStyle="1">
    <w:name w:val="Cabeçalho Char2"/>
    <w:qFormat/>
    <w:rPr>
      <w:w w:val="100"/>
      <w:position w:val="0"/>
      <w:sz w:val="24"/>
      <w:sz w:val="24"/>
      <w:effect w:val="none"/>
      <w:vertAlign w:val="baseline"/>
      <w:em w:val="none"/>
    </w:rPr>
  </w:style>
  <w:style w:type="character" w:styleId="RecuodecorpodetextoChar" w:customStyle="1">
    <w:name w:val="Recuo de corpo de texto Char"/>
    <w:qFormat/>
    <w:rPr>
      <w:b/>
      <w:w w:val="100"/>
      <w:position w:val="0"/>
      <w:sz w:val="24"/>
      <w:sz w:val="24"/>
      <w:szCs w:val="24"/>
      <w:effect w:val="none"/>
      <w:vertAlign w:val="baseline"/>
      <w:em w:val="none"/>
    </w:rPr>
  </w:style>
  <w:style w:type="character" w:styleId="StrongEmphasis" w:customStyle="1">
    <w:name w:val="Strong Emphasis"/>
    <w:qFormat/>
    <w:rPr>
      <w:b/>
      <w:bCs/>
      <w:w w:val="100"/>
      <w:position w:val="0"/>
      <w:sz w:val="20"/>
      <w:sz w:val="20"/>
      <w:effect w:val="none"/>
      <w:vertAlign w:val="baseline"/>
      <w:em w:val="none"/>
    </w:rPr>
  </w:style>
  <w:style w:type="character" w:styleId="MenoPendente1" w:customStyle="1">
    <w:name w:val="Menção Pendente1"/>
    <w:qFormat/>
    <w:rPr>
      <w:color w:val="605E5C"/>
      <w:w w:val="100"/>
      <w:position w:val="0"/>
      <w:sz w:val="20"/>
      <w:sz w:val="20"/>
      <w:effect w:val="none"/>
      <w:shd w:fill="E1DFDD" w:val="clear"/>
      <w:vertAlign w:val="baseline"/>
      <w:em w:val="none"/>
    </w:rPr>
  </w:style>
  <w:style w:type="character" w:styleId="Refdecomentrio1" w:customStyle="1">
    <w:name w:val="Ref. de comentário1"/>
    <w:qFormat/>
    <w:rPr>
      <w:w w:val="100"/>
      <w:position w:val="0"/>
      <w:sz w:val="16"/>
      <w:sz w:val="16"/>
      <w:szCs w:val="16"/>
      <w:effect w:val="none"/>
      <w:vertAlign w:val="baseline"/>
      <w:em w:val="none"/>
    </w:rPr>
  </w:style>
  <w:style w:type="character" w:styleId="Refdecomentrio2" w:customStyle="1">
    <w:name w:val="Ref. de comentário2"/>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0"/>
      <w:sz w:val="20"/>
      <w:effect w:val="none"/>
      <w:vertAlign w:val="baseline"/>
      <w:em w:val="none"/>
      <w:lang w:eastAsia="zh-CN"/>
    </w:rPr>
  </w:style>
  <w:style w:type="character" w:styleId="AssuntodocomentrioChar" w:customStyle="1">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character" w:styleId="Smbolosdenumeraouser" w:customStyle="1">
    <w:name w:val="Símbolos de numeração (user)"/>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Padro"/>
    <w:qFormat/>
    <w:pPr>
      <w:suppressLineNumbers/>
    </w:pPr>
    <w:rPr>
      <w:rFonts w:cs="Lucida Sans"/>
    </w:rPr>
  </w:style>
  <w:style w:type="paragraph" w:styleId="Title">
    <w:name w:val="Title"/>
    <w:basedOn w:val="Padro"/>
    <w:next w:val="Corpodotexto"/>
    <w:uiPriority w:val="10"/>
    <w:qFormat/>
    <w:pPr>
      <w:keepNext w:val="true"/>
      <w:spacing w:before="240" w:after="120"/>
    </w:pPr>
    <w:rPr>
      <w:rFonts w:ascii="Liberation Sans" w:hAnsi="Liberation Sans" w:eastAsia="Microsoft YaHei" w:cs="Lucida Sans"/>
      <w:sz w:val="28"/>
      <w:szCs w:val="28"/>
    </w:rPr>
  </w:style>
  <w:style w:type="paragraph" w:styleId="Ttulo1" w:customStyle="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customStyle="1">
    <w:name w:val="Corpo do texto"/>
    <w:basedOn w:val="Padro"/>
    <w:qFormat/>
    <w:pPr>
      <w:widowControl w:val="false"/>
      <w:jc w:val="both"/>
    </w:pPr>
    <w:rPr>
      <w:b/>
    </w:rPr>
  </w:style>
  <w:style w:type="paragraph" w:styleId="Ttulo5" w:customStyle="1">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Padro"/>
    <w:qFormat/>
    <w:pPr>
      <w:suppressLineNumbers/>
      <w:spacing w:before="120" w:after="120"/>
    </w:pPr>
    <w:rPr>
      <w:rFonts w:cs="Lucida Sans"/>
      <w:i/>
      <w:iCs/>
      <w:sz w:val="24"/>
      <w:szCs w:val="24"/>
    </w:rPr>
  </w:style>
  <w:style w:type="paragraph" w:styleId="Ttulo4" w:customStyle="1">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Padro"/>
    <w:qFormat/>
    <w:pPr>
      <w:suppressLineNumbers/>
      <w:spacing w:before="120" w:after="120"/>
    </w:pPr>
    <w:rPr>
      <w:rFonts w:cs="Lucida Sans"/>
      <w:i/>
      <w:iCs/>
      <w:sz w:val="24"/>
      <w:szCs w:val="24"/>
    </w:rPr>
  </w:style>
  <w:style w:type="paragraph" w:styleId="caption111" w:customStyle="1">
    <w:name w:val="caption111"/>
    <w:basedOn w:val="Padro"/>
    <w:qFormat/>
    <w:pPr>
      <w:suppressLineNumbers/>
      <w:spacing w:before="120" w:after="120"/>
    </w:pPr>
    <w:rPr>
      <w:rFonts w:cs="Lucida Sans"/>
      <w:i/>
      <w:iCs/>
      <w:sz w:val="24"/>
      <w:szCs w:val="24"/>
    </w:rPr>
  </w:style>
  <w:style w:type="paragraph" w:styleId="caption1111" w:customStyle="1">
    <w:name w:val="caption1111"/>
    <w:basedOn w:val="Padro"/>
    <w:qFormat/>
    <w:pPr>
      <w:suppressLineNumbers/>
      <w:spacing w:before="120" w:after="120"/>
    </w:pPr>
    <w:rPr>
      <w:rFonts w:cs="Lucida Sans"/>
      <w:i/>
      <w:iCs/>
      <w:sz w:val="24"/>
      <w:szCs w:val="24"/>
    </w:rPr>
  </w:style>
  <w:style w:type="paragraph" w:styleId="Ttulo3" w:customStyle="1">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customStyle="1">
    <w:name w:val="caption11111"/>
    <w:basedOn w:val="Padro"/>
    <w:qFormat/>
    <w:pPr>
      <w:suppressLineNumbers/>
      <w:spacing w:before="120" w:after="120"/>
    </w:pPr>
    <w:rPr>
      <w:rFonts w:cs="Lucida Sans"/>
      <w:i/>
      <w:iCs/>
      <w:sz w:val="24"/>
      <w:szCs w:val="24"/>
    </w:rPr>
  </w:style>
  <w:style w:type="paragraph" w:styleId="caption111111" w:customStyle="1">
    <w:name w:val="caption111111"/>
    <w:basedOn w:val="Padro"/>
    <w:qFormat/>
    <w:pPr>
      <w:suppressLineNumbers/>
      <w:spacing w:before="120" w:after="120"/>
    </w:pPr>
    <w:rPr>
      <w:rFonts w:cs="Lucida Sans"/>
      <w:i/>
      <w:iCs/>
      <w:sz w:val="24"/>
      <w:szCs w:val="24"/>
    </w:rPr>
  </w:style>
  <w:style w:type="paragraph" w:styleId="Ttulo2" w:customStyle="1">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customStyle="1">
    <w:name w:val="caption1111111"/>
    <w:basedOn w:val="Padro"/>
    <w:qFormat/>
    <w:pPr>
      <w:suppressLineNumbers/>
      <w:spacing w:before="120" w:after="120"/>
    </w:pPr>
    <w:rPr>
      <w:rFonts w:cs="Lucida Sans"/>
      <w:i/>
      <w:iCs/>
      <w:sz w:val="24"/>
      <w:szCs w:val="24"/>
    </w:rPr>
  </w:style>
  <w:style w:type="paragraph" w:styleId="caption11111111" w:customStyle="1">
    <w:name w:val="caption11111111"/>
    <w:basedOn w:val="Padro"/>
    <w:qFormat/>
    <w:pPr>
      <w:suppressLineNumbers/>
      <w:spacing w:before="120" w:after="120"/>
    </w:pPr>
    <w:rPr>
      <w:rFonts w:cs="Lucida Sans"/>
      <w:i/>
      <w:iCs/>
      <w:sz w:val="24"/>
      <w:szCs w:val="24"/>
    </w:rPr>
  </w:style>
  <w:style w:type="paragraph" w:styleId="Cabealhoerodapuser" w:customStyle="1">
    <w:name w:val="Cabeçalho e rodapé (user)"/>
    <w:basedOn w:val="Padro"/>
    <w:qFormat/>
    <w:pPr>
      <w:suppressLineNumbers/>
      <w:tabs>
        <w:tab w:val="clear" w:pos="720"/>
        <w:tab w:val="center" w:pos="4819" w:leader="none"/>
        <w:tab w:val="right" w:pos="9638" w:leader="none"/>
      </w:tabs>
    </w:pPr>
    <w:rPr/>
  </w:style>
  <w:style w:type="paragraph" w:styleId="Cabealhoerodap" w:customStyle="1">
    <w:name w:val="Cabeçalho e rodapé"/>
    <w:basedOn w:val="Normal"/>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customStyle="1">
    <w:name w:val="Recuo de corpo de texto 31"/>
    <w:basedOn w:val="Padro"/>
    <w:qFormat/>
    <w:pPr>
      <w:widowControl w:val="false"/>
      <w:ind w:hanging="1247" w:left="1247"/>
      <w:jc w:val="both"/>
    </w:pPr>
    <w:rPr>
      <w:b/>
      <w:sz w:val="24"/>
    </w:rPr>
  </w:style>
  <w:style w:type="paragraph" w:styleId="Corpodetexto21" w:customStyle="1">
    <w:name w:val="Corpo de texto 21"/>
    <w:basedOn w:val="Padro"/>
    <w:qFormat/>
    <w:pPr/>
    <w:rPr>
      <w:b/>
    </w:rPr>
  </w:style>
  <w:style w:type="paragraph" w:styleId="Corpodetexto31" w:customStyle="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customStyle="1">
    <w:name w:val="caption111111111"/>
    <w:basedOn w:val="Padro"/>
    <w:next w:val="Padro"/>
    <w:qFormat/>
    <w:pPr>
      <w:jc w:val="center"/>
    </w:pPr>
    <w:rPr>
      <w:b/>
    </w:rPr>
  </w:style>
  <w:style w:type="paragraph" w:styleId="BodyText21" w:customStyle="1">
    <w:name w:val="Body Text 21"/>
    <w:basedOn w:val="Padro"/>
    <w:qFormat/>
    <w:pPr>
      <w:tabs>
        <w:tab w:val="clear" w:pos="720"/>
        <w:tab w:val="left" w:pos="9497" w:leader="none"/>
      </w:tabs>
      <w:jc w:val="both"/>
    </w:pPr>
    <w:rPr>
      <w:sz w:val="24"/>
    </w:rPr>
  </w:style>
  <w:style w:type="paragraph" w:styleId="Corpodetextorecuado" w:customStyle="1">
    <w:name w:val="Corpo de texto recuado"/>
    <w:basedOn w:val="Padro"/>
    <w:qFormat/>
    <w:pPr>
      <w:ind w:hanging="993" w:left="993"/>
    </w:pPr>
    <w:rPr>
      <w:b/>
      <w:sz w:val="24"/>
      <w:szCs w:val="24"/>
    </w:rPr>
  </w:style>
  <w:style w:type="paragraph" w:styleId="DocumentMap">
    <w:name w:val="Document Map"/>
    <w:basedOn w:val="Padro"/>
    <w:qFormat/>
    <w:pPr>
      <w:shd w:val="clear" w:color="auto"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customStyle="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customStyle="1">
    <w:name w:val="Corpo de texto 22"/>
    <w:basedOn w:val="Padro"/>
    <w:qFormat/>
    <w:pPr>
      <w:jc w:val="center"/>
    </w:pPr>
    <w:rPr>
      <w:sz w:val="22"/>
    </w:rPr>
  </w:style>
  <w:style w:type="paragraph" w:styleId="NormalWeb">
    <w:name w:val="Normal (Web)"/>
    <w:basedOn w:val="Padro"/>
    <w:qFormat/>
    <w:pPr>
      <w:spacing w:before="280" w:after="280"/>
    </w:pPr>
    <w:rPr>
      <w:sz w:val="24"/>
      <w:szCs w:val="24"/>
    </w:rPr>
  </w:style>
  <w:style w:type="paragraph" w:styleId="western" w:customStyle="1">
    <w:name w:val="western"/>
    <w:basedOn w:val="Padro"/>
    <w:qFormat/>
    <w:pPr>
      <w:spacing w:before="280" w:after="119"/>
    </w:pPr>
    <w:rPr>
      <w:sz w:val="24"/>
      <w:szCs w:val="24"/>
    </w:rPr>
  </w:style>
  <w:style w:type="paragraph" w:styleId="Normal12pt" w:customStyle="1">
    <w:name w:val="Normal + 12pt"/>
    <w:basedOn w:val="Corpodotexto"/>
    <w:qFormat/>
    <w:pPr>
      <w:tabs>
        <w:tab w:val="clear" w:pos="720"/>
        <w:tab w:val="left" w:pos="900" w:leader="none"/>
      </w:tabs>
      <w:ind w:hanging="0" w:left="0" w:right="-143"/>
    </w:pPr>
    <w:rPr>
      <w:b w:val="false"/>
      <w:bCs/>
      <w:sz w:val="24"/>
      <w:szCs w:val="24"/>
    </w:rPr>
  </w:style>
  <w:style w:type="paragraph" w:styleId="WW-Padro" w:customStyle="1">
    <w:name w:val="WW-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customStyle="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customStyle="1">
    <w:name w:val="Normal + 11"/>
    <w:basedOn w:val="BodyText3"/>
    <w:qFormat/>
    <w:pPr>
      <w:tabs>
        <w:tab w:val="clear" w:pos="720"/>
        <w:tab w:val="left" w:pos="9497" w:leader="none"/>
      </w:tabs>
      <w:ind w:right="-39"/>
    </w:pPr>
    <w:rPr>
      <w:sz w:val="22"/>
      <w:szCs w:val="22"/>
    </w:rPr>
  </w:style>
  <w:style w:type="paragraph" w:styleId="Normal12pt2" w:customStyle="1">
    <w:name w:val="Normal  + 12 pt"/>
    <w:basedOn w:val="Normal11"/>
    <w:qFormat/>
    <w:pPr/>
    <w:rPr>
      <w:sz w:val="24"/>
      <w:szCs w:val="24"/>
    </w:rPr>
  </w:style>
  <w:style w:type="paragraph" w:styleId="Pa1" w:customStyle="1">
    <w:name w:val="Pa1"/>
    <w:basedOn w:val="Padro"/>
    <w:next w:val="Padro"/>
    <w:qFormat/>
    <w:pPr>
      <w:spacing w:lineRule="atLeast" w:line="201"/>
    </w:pPr>
    <w:rPr>
      <w:sz w:val="24"/>
      <w:szCs w:val="24"/>
    </w:rPr>
  </w:style>
  <w:style w:type="paragraph" w:styleId="Normal12pt3" w:customStyle="1">
    <w:name w:val="Normal +12pt"/>
    <w:basedOn w:val="Padro"/>
    <w:qFormat/>
    <w:pPr>
      <w:widowControl w:val="false"/>
      <w:jc w:val="both"/>
    </w:pPr>
    <w:rPr>
      <w:sz w:val="24"/>
      <w:szCs w:val="24"/>
    </w:rPr>
  </w:style>
  <w:style w:type="paragraph" w:styleId="Standard" w:customStyle="1">
    <w:name w:val="Standard"/>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customStyle="1">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customStyle="1">
    <w:name w:val="Recuo de corpo de texto 32"/>
    <w:basedOn w:val="Padro"/>
    <w:qFormat/>
    <w:pPr>
      <w:spacing w:before="0" w:after="120"/>
      <w:ind w:hanging="0" w:left="360"/>
    </w:pPr>
    <w:rPr>
      <w:sz w:val="16"/>
      <w:szCs w:val="16"/>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customStyle="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Spacing">
    <w:name w:val="No Spacing"/>
    <w:qFormat/>
    <w:pPr>
      <w:widowControl/>
      <w:suppressAutoHyphens w:val="tru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 w:customStyle="1">
    <w:name w:val="Normal1"/>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customStyle="1">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customStyle="1">
    <w:name w:val="Table Paragraph"/>
    <w:basedOn w:val="Padro"/>
    <w:qFormat/>
    <w:pPr>
      <w:widowControl w:val="false"/>
    </w:pPr>
    <w:rPr>
      <w:rFonts w:ascii="Trebuchet MS" w:hAnsi="Trebuchet MS" w:eastAsia="Trebuchet MS" w:cs="Trebuchet MS"/>
      <w:sz w:val="22"/>
      <w:szCs w:val="22"/>
      <w:lang w:val="pt-PT"/>
    </w:rPr>
  </w:style>
  <w:style w:type="paragraph" w:styleId="Standard1" w:customStyle="1">
    <w:name w:val="Standard1"/>
    <w:qFormat/>
    <w:pPr>
      <w:widowControl w:val="false"/>
      <w:suppressAutoHyphens w:val="tru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customStyle="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customStyle="1">
    <w:name w:val="LO-Normal"/>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customStyle="1">
    <w:name w:val="Tíedtulo 2"/>
    <w:basedOn w:val="Padro"/>
    <w:qFormat/>
    <w:pPr>
      <w:keepNext w:val="true"/>
      <w:spacing w:before="240" w:after="60"/>
    </w:pPr>
    <w:rPr>
      <w:rFonts w:ascii="Cambria" w:hAnsi="Cambria" w:cs="Cambria"/>
      <w:b/>
      <w:bCs/>
      <w:i/>
      <w:iCs/>
      <w:kern w:val="2"/>
      <w:sz w:val="28"/>
      <w:szCs w:val="28"/>
    </w:rPr>
  </w:style>
  <w:style w:type="paragraph" w:styleId="Standard2" w:customStyle="1">
    <w:name w:val="Standard2"/>
    <w:qFormat/>
    <w:pPr>
      <w:widowControl/>
      <w:suppressAutoHyphens w:val="tru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customStyle="1">
    <w:name w:val="Normal2"/>
    <w:qFormat/>
    <w:pPr>
      <w:widowControl/>
      <w:suppressAutoHyphens w:val="tru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customStyle="1">
    <w:name w:val="x_msonormal"/>
    <w:basedOn w:val="Padro"/>
    <w:qFormat/>
    <w:pPr>
      <w:spacing w:before="280" w:after="280"/>
    </w:pPr>
    <w:rPr>
      <w:sz w:val="24"/>
      <w:szCs w:val="24"/>
    </w:rPr>
  </w:style>
  <w:style w:type="paragraph" w:styleId="normal111" w:customStyle="1">
    <w:name w:val="normal11"/>
    <w:qFormat/>
    <w:pPr>
      <w:widowControl w:val="false"/>
      <w:suppressAutoHyphens w:val="tru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customStyle="1">
    <w:name w:val="Standard11"/>
    <w:qFormat/>
    <w:pPr>
      <w:widowControl/>
      <w:suppressAutoHyphens w:val="tru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customStyle="1">
    <w:name w:val="LO-normal1"/>
    <w:qFormat/>
    <w:pPr>
      <w:widowControl/>
      <w:suppressAutoHyphens w:val="tru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customStyle="1">
    <w:name w:val="Standard21"/>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customStyle="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 w:customStyle="1">
    <w:name w:val="normal111"/>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customStyle="1">
    <w:name w:val="Body Text;Indented"/>
    <w:basedOn w:val="Padro"/>
    <w:qFormat/>
    <w:pPr>
      <w:spacing w:lineRule="auto" w:line="360"/>
      <w:ind w:firstLine="708" w:left="0" w:right="3170"/>
      <w:jc w:val="both"/>
    </w:pPr>
    <w:rPr>
      <w:sz w:val="24"/>
    </w:rPr>
  </w:style>
  <w:style w:type="paragraph" w:styleId="normal12" w:customStyle="1">
    <w:name w:val="normal12"/>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customStyle="1">
    <w:name w:val="Texto de comentário1"/>
    <w:basedOn w:val="Padro"/>
    <w:qFormat/>
    <w:pPr/>
    <w:rPr/>
  </w:style>
  <w:style w:type="paragraph" w:styleId="Standard3" w:customStyle="1">
    <w:name w:val="Standard3"/>
    <w:qFormat/>
    <w:pPr>
      <w:widowControl/>
      <w:suppressAutoHyphens w:val="tru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customStyle="1">
    <w:name w:val="normal13"/>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customStyle="1">
    <w:name w:val="normal14"/>
    <w:qFormat/>
    <w:pPr>
      <w:widowControl/>
      <w:suppressAutoHyphens w:val="tru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customStyle="1">
    <w:name w:val="Padrãe3o"/>
    <w:qFormat/>
    <w:pPr>
      <w:widowControl w:val="false"/>
      <w:suppressAutoHyphens w:val="true"/>
      <w:bidi w:val="0"/>
      <w:spacing w:lineRule="auto" w:line="276" w:before="0" w:after="0"/>
      <w:jc w:val="left"/>
    </w:pPr>
    <w:rPr>
      <w:rFonts w:ascii="Arial" w:hAnsi="Arial" w:eastAsia="Times New Roman" w:cs="Georgia"/>
      <w:color w:val="000000"/>
      <w:kern w:val="2"/>
      <w:sz w:val="22"/>
      <w:szCs w:val="24"/>
      <w:lang w:val="en-US" w:eastAsia="en-US" w:bidi="hi-IN"/>
    </w:rPr>
  </w:style>
  <w:style w:type="paragraph" w:styleId="normal15" w:customStyle="1">
    <w:name w:val="normal15"/>
    <w:qFormat/>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StandardWW" w:customStyle="1">
    <w:name w:val="Standard (WW)"/>
    <w:qFormat/>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customStyle="1">
    <w:name w:val="Standard4"/>
    <w:qFormat/>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customStyle="1">
    <w:name w:val="normal16"/>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customStyle="1">
    <w:name w:val="normal17"/>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8" w:customStyle="1">
    <w:name w:val="normal18"/>
    <w:qFormat/>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normal3">
    <w:name w:val="normal3"/>
    <w:qFormat/>
    <w:pPr>
      <w:widowControl w:val="false"/>
      <w:suppressAutoHyphens w:val="true"/>
      <w:bidi w:val="0"/>
      <w:spacing w:lineRule="auto" w:line="276" w:before="0" w:after="0"/>
      <w:jc w:val="left"/>
    </w:pPr>
    <w:rPr>
      <w:rFonts w:ascii="Times New Roman" w:hAnsi="Times New Roman" w:eastAsia="Times New Roman" w:cs="Times New Roman"/>
      <w:color w:val="auto"/>
      <w:kern w:val="0"/>
      <w:sz w:val="20"/>
      <w:szCs w:val="20"/>
      <w:lang w:val="pt-BR" w:eastAsia="pt-BR" w:bidi="ar-SA"/>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1115</TotalTime>
  <Application>LibreOffice/25.2.4.3$Windows_X86_64 LibreOffice_project/33e196637044ead23f5c3226cde09b47731f7e27</Application>
  <AppVersion>15.0000</AppVersion>
  <Pages>40</Pages>
  <Words>8266</Words>
  <Characters>48098</Characters>
  <CharactersWithSpaces>56772</CharactersWithSpaces>
  <Paragraphs>195</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2025-06-16T00:56:00Z</dcterms:created>
  <dc:creator>Sec. do Tribunal Pleno</dc:creator>
  <dc:description/>
  <dc:language>pt-BR</dc:language>
  <cp:lastModifiedBy/>
  <cp:lastPrinted>2025-06-19T14:37:04Z</cp:lastPrinted>
  <dcterms:modified xsi:type="dcterms:W3CDTF">2025-06-26T13:39:41Z</dcterms:modified>
  <cp:revision>30</cp:revision>
  <dc:subject/>
  <dc:title>Ref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